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B56" w:rsidRDefault="003A2B56">
      <w:pPr>
        <w:overflowPunct w:val="0"/>
        <w:autoSpaceDE w:val="0"/>
        <w:autoSpaceDN w:val="0"/>
        <w:jc w:val="left"/>
        <w:textAlignment w:val="center"/>
        <w:rPr>
          <w:rFonts w:hAnsi="ＭＳ 明朝" w:cs="ＭＳ 明朝"/>
        </w:rPr>
      </w:pPr>
      <w:r>
        <w:rPr>
          <w:rFonts w:hAnsi="ＭＳ 明朝" w:cs="ＭＳ 明朝" w:hint="eastAsia"/>
        </w:rPr>
        <w:t>（設計共同体用）</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2517"/>
        <w:gridCol w:w="1842"/>
        <w:gridCol w:w="1491"/>
        <w:gridCol w:w="270"/>
        <w:gridCol w:w="228"/>
      </w:tblGrid>
      <w:tr w:rsidR="003A2B56">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3A2B56" w:rsidRDefault="003A2B56">
            <w:pPr>
              <w:jc w:val="center"/>
            </w:pPr>
            <w:r>
              <w:rPr>
                <w:rFonts w:hint="eastAsia"/>
                <w:bCs/>
                <w:spacing w:val="2"/>
                <w:sz w:val="28"/>
                <w:szCs w:val="28"/>
              </w:rPr>
              <w:t>土木設計業務等委託契約書</w:t>
            </w:r>
          </w:p>
        </w:tc>
      </w:tr>
      <w:tr w:rsidR="003A2B56">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 w:rsidR="003A2B56" w:rsidRDefault="003A2B56"/>
          <w:p w:rsidR="003A2B56" w:rsidRDefault="003A2B56"/>
        </w:tc>
      </w:tr>
      <w:tr w:rsidR="003A2B56">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Pr>
              <w:overflowPunct w:val="0"/>
              <w:adjustRightInd w:val="0"/>
              <w:jc w:val="center"/>
              <w:textAlignment w:val="baseline"/>
              <w:rPr>
                <w:rFonts w:hAnsi="Times New Roman" w:cs="ＭＳ 明朝"/>
              </w:rPr>
            </w:pPr>
          </w:p>
          <w:p w:rsidR="003C71A3" w:rsidRDefault="00E90B4D" w:rsidP="003C71A3">
            <w:pPr>
              <w:overflowPunct w:val="0"/>
              <w:adjustRightInd w:val="0"/>
              <w:jc w:val="center"/>
              <w:textAlignment w:val="baseline"/>
              <w:rPr>
                <w:spacing w:val="8"/>
              </w:rPr>
            </w:pPr>
            <w:r>
              <w:rPr>
                <w:rFonts w:hAnsi="Times New Roman" w:cs="ＭＳ 明朝" w:hint="eastAsia"/>
              </w:rPr>
              <w:t xml:space="preserve">　　</w:t>
            </w:r>
            <w:r w:rsidR="003C71A3">
              <w:rPr>
                <w:rFonts w:hAnsi="Times New Roman" w:cs="ＭＳ 明朝" w:hint="eastAsia"/>
              </w:rPr>
              <w:t xml:space="preserve">　　年　　月　　日から</w:t>
            </w:r>
          </w:p>
          <w:p w:rsidR="003C71A3" w:rsidRDefault="00E90B4D" w:rsidP="003C71A3">
            <w:pPr>
              <w:jc w:val="center"/>
              <w:rPr>
                <w:rFonts w:hAnsi="Times New Roman" w:cs="ＭＳ 明朝"/>
              </w:rPr>
            </w:pPr>
            <w:r w:rsidRPr="00E90B4D">
              <w:rPr>
                <w:rFonts w:hAnsi="Times New Roman" w:cs="ＭＳ 明朝" w:hint="eastAsia"/>
                <w:color w:val="FF0000"/>
              </w:rPr>
              <w:t xml:space="preserve">　　</w:t>
            </w:r>
            <w:r w:rsidR="003C71A3">
              <w:rPr>
                <w:rFonts w:hAnsi="Times New Roman" w:cs="ＭＳ 明朝" w:hint="eastAsia"/>
              </w:rPr>
              <w:t xml:space="preserve">　　年　　月　　日まで</w:t>
            </w:r>
          </w:p>
          <w:p w:rsidR="003A2B56" w:rsidRPr="003C71A3" w:rsidRDefault="003A2B56">
            <w:pPr>
              <w:jc w:val="center"/>
            </w:pPr>
          </w:p>
        </w:tc>
      </w:tr>
      <w:tr w:rsidR="003A2B56">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3A2B56" w:rsidRDefault="003A2B56">
            <w:r>
              <w:rPr>
                <w:rFonts w:hint="eastAsia"/>
              </w:rPr>
              <w:t xml:space="preserve">　￥</w:t>
            </w:r>
          </w:p>
        </w:tc>
      </w:tr>
      <w:tr w:rsidR="003A2B56">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861" w:type="dxa"/>
            <w:tcBorders>
              <w:top w:val="nil"/>
              <w:left w:val="single" w:sz="2" w:space="0" w:color="auto"/>
              <w:bottom w:val="nil"/>
              <w:right w:val="single" w:sz="2" w:space="0" w:color="auto"/>
            </w:tcBorders>
            <w:vAlign w:val="center"/>
          </w:tcPr>
          <w:p w:rsidR="003A2B56" w:rsidRDefault="003A2B56"/>
        </w:tc>
        <w:tc>
          <w:tcPr>
            <w:tcW w:w="270" w:type="dxa"/>
            <w:tcBorders>
              <w:top w:val="single" w:sz="2" w:space="0" w:color="auto"/>
              <w:left w:val="single" w:sz="2" w:space="0" w:color="auto"/>
              <w:bottom w:val="single" w:sz="2" w:space="0" w:color="auto"/>
              <w:right w:val="nil"/>
            </w:tcBorders>
            <w:vAlign w:val="center"/>
          </w:tcPr>
          <w:p w:rsidR="003A2B56" w:rsidRDefault="003A2B56">
            <w:pPr>
              <w:ind w:leftChars="-46" w:left="-97" w:rightChars="-45" w:right="-94"/>
            </w:pPr>
          </w:p>
          <w:p w:rsidR="003A2B56" w:rsidRDefault="003A2B56">
            <w:pPr>
              <w:ind w:leftChars="-46" w:left="-97" w:rightChars="-45" w:right="-94"/>
            </w:pPr>
          </w:p>
        </w:tc>
        <w:tc>
          <w:tcPr>
            <w:tcW w:w="5850" w:type="dxa"/>
            <w:gridSpan w:val="3"/>
            <w:tcBorders>
              <w:top w:val="nil"/>
              <w:left w:val="nil"/>
              <w:bottom w:val="nil"/>
              <w:right w:val="nil"/>
            </w:tcBorders>
            <w:vAlign w:val="center"/>
          </w:tcPr>
          <w:p w:rsidR="003A2B56" w:rsidRDefault="003A2B56">
            <w:pPr>
              <w:tabs>
                <w:tab w:val="left" w:pos="3360"/>
              </w:tabs>
            </w:pPr>
            <w:r>
              <w:rPr>
                <w:rFonts w:hint="eastAsia"/>
              </w:rPr>
              <w:t>内　委　　　託　　　代　　　金</w:t>
            </w:r>
            <w:r>
              <w:tab/>
            </w:r>
            <w:r>
              <w:rPr>
                <w:rFonts w:hint="eastAsia"/>
              </w:rPr>
              <w:t>￥</w:t>
            </w:r>
          </w:p>
          <w:p w:rsidR="003A2B56" w:rsidRDefault="003A2B56">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3A2B56" w:rsidRDefault="003A2B56">
            <w:pPr>
              <w:ind w:leftChars="-48" w:left="-101" w:rightChars="-44" w:right="-92"/>
            </w:pPr>
          </w:p>
          <w:p w:rsidR="003A2B56" w:rsidRDefault="003A2B56">
            <w:pPr>
              <w:ind w:leftChars="-48" w:left="-101" w:rightChars="-44" w:right="-92"/>
            </w:pPr>
          </w:p>
        </w:tc>
        <w:tc>
          <w:tcPr>
            <w:tcW w:w="228" w:type="dxa"/>
            <w:tcBorders>
              <w:top w:val="nil"/>
              <w:left w:val="single" w:sz="2" w:space="0" w:color="auto"/>
              <w:bottom w:val="nil"/>
              <w:right w:val="single" w:sz="8" w:space="0" w:color="auto"/>
            </w:tcBorders>
            <w:vAlign w:val="center"/>
          </w:tcPr>
          <w:p w:rsidR="003A2B56" w:rsidRDefault="003A2B56"/>
        </w:tc>
      </w:tr>
      <w:tr w:rsidR="003A2B56">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7479" w:type="dxa"/>
            <w:gridSpan w:val="7"/>
            <w:tcBorders>
              <w:top w:val="nil"/>
              <w:left w:val="single" w:sz="2" w:space="0" w:color="auto"/>
              <w:bottom w:val="single" w:sz="2" w:space="0" w:color="auto"/>
              <w:right w:val="single" w:sz="8" w:space="0" w:color="auto"/>
            </w:tcBorders>
            <w:vAlign w:val="center"/>
          </w:tcPr>
          <w:p w:rsidR="003A2B56" w:rsidRDefault="003A2B56">
            <w:pPr>
              <w:rPr>
                <w:noProof/>
              </w:rPr>
            </w:pPr>
          </w:p>
        </w:tc>
      </w:tr>
      <w:tr w:rsidR="003A2B56" w:rsidTr="00347C55">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3648" w:type="dxa"/>
            <w:gridSpan w:val="3"/>
            <w:tcBorders>
              <w:top w:val="single" w:sz="2" w:space="0" w:color="auto"/>
              <w:left w:val="single" w:sz="2" w:space="0" w:color="auto"/>
              <w:bottom w:val="single" w:sz="2" w:space="0" w:color="auto"/>
              <w:right w:val="single" w:sz="2" w:space="0" w:color="auto"/>
            </w:tcBorders>
            <w:vAlign w:val="center"/>
          </w:tcPr>
          <w:p w:rsidR="003A2B56" w:rsidRDefault="003A2B56">
            <w:r>
              <w:rPr>
                <w:rFonts w:hint="eastAsia"/>
              </w:rPr>
              <w:t xml:space="preserve">　￥</w:t>
            </w:r>
          </w:p>
        </w:tc>
        <w:tc>
          <w:tcPr>
            <w:tcW w:w="1842" w:type="dxa"/>
            <w:tcBorders>
              <w:top w:val="single" w:sz="2" w:space="0" w:color="auto"/>
              <w:left w:val="single" w:sz="2" w:space="0" w:color="auto"/>
              <w:bottom w:val="single" w:sz="2" w:space="0" w:color="auto"/>
              <w:right w:val="single" w:sz="2" w:space="0" w:color="auto"/>
            </w:tcBorders>
            <w:vAlign w:val="center"/>
          </w:tcPr>
          <w:p w:rsidR="003A2B56" w:rsidRDefault="003A2B56">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1989" w:type="dxa"/>
            <w:gridSpan w:val="3"/>
            <w:tcBorders>
              <w:top w:val="single" w:sz="2" w:space="0" w:color="auto"/>
              <w:left w:val="single" w:sz="2" w:space="0" w:color="auto"/>
              <w:bottom w:val="single" w:sz="2" w:space="0" w:color="auto"/>
              <w:right w:val="single" w:sz="8" w:space="0" w:color="auto"/>
            </w:tcBorders>
            <w:vAlign w:val="center"/>
          </w:tcPr>
          <w:p w:rsidR="003A2B56" w:rsidRDefault="003A2B56"/>
          <w:p w:rsidR="003A2B56" w:rsidRPr="00F10C8F" w:rsidRDefault="00347C55" w:rsidP="00347C55">
            <w:pPr>
              <w:jc w:val="center"/>
            </w:pPr>
            <w:r w:rsidRPr="00F10C8F">
              <w:rPr>
                <w:rFonts w:hint="eastAsia"/>
              </w:rPr>
              <w:t>有　・　無</w:t>
            </w:r>
          </w:p>
          <w:p w:rsidR="003A2B56" w:rsidRDefault="003A2B56"/>
        </w:tc>
      </w:tr>
      <w:tr w:rsidR="003A2B56">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　　　　　ほか　　　　　は、別紙　　　設計共同体協定書により共同連帯して、信義に従って誠実にこれを履行するものとする。</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　　通を作成し、発注者及び受注者が記名押印の上、各自１通を保有する。</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C71A3">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hint="eastAsia"/>
              </w:rPr>
              <w:t>所 在 地</w:t>
            </w:r>
            <w:r>
              <w:rPr>
                <w:rFonts w:hAnsi="ＭＳ 明朝"/>
              </w:rPr>
              <w:tab/>
            </w:r>
            <w:r>
              <w:rPr>
                <w:rFonts w:hAnsi="ＭＳ 明朝" w:hint="eastAsia"/>
              </w:rPr>
              <w:t>山形市松波二丁目８番１号</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　　名</w:t>
            </w:r>
            <w:r>
              <w:rPr>
                <w:rFonts w:hAnsi="ＭＳ 明朝"/>
              </w:rPr>
              <w:tab/>
            </w:r>
            <w:r>
              <w:rPr>
                <w:rFonts w:hAnsi="ＭＳ 明朝" w:hint="eastAsia"/>
              </w:rPr>
              <w:t xml:space="preserve">山形県知事　　</w:t>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r>
              <w:rPr>
                <w:rFonts w:hAnsi="ＭＳ 明朝"/>
              </w:rPr>
              <w:tab/>
            </w:r>
            <w:r>
              <w:rPr>
                <w:rFonts w:hAnsi="ＭＳ 明朝" w:hint="eastAsia"/>
              </w:rPr>
              <w:t>所 在 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名　　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代表者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tc>
      </w:tr>
    </w:tbl>
    <w:p w:rsidR="003A2B56" w:rsidRDefault="003A2B56">
      <w:pPr>
        <w:overflowPunct w:val="0"/>
        <w:autoSpaceDE w:val="0"/>
        <w:autoSpaceDN w:val="0"/>
        <w:spacing w:line="300" w:lineRule="exact"/>
        <w:textAlignment w:val="center"/>
        <w:sectPr w:rsidR="003A2B56">
          <w:headerReference w:type="default" r:id="rId8"/>
          <w:pgSz w:w="11906" w:h="16838" w:code="9"/>
          <w:pgMar w:top="1134" w:right="1134" w:bottom="851" w:left="1134" w:header="567" w:footer="567" w:gutter="0"/>
          <w:pgNumType w:start="1"/>
          <w:cols w:space="720"/>
          <w:noEndnote/>
          <w:docGrid w:type="lines" w:linePitch="320"/>
        </w:sect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 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0052437C" w:rsidRPr="00F10C8F">
        <w:rPr>
          <w:rFonts w:hAnsi="ＭＳ 明朝" w:cs="ＭＳ 明朝" w:hint="eastAsia"/>
          <w:sz w:val="18"/>
          <w:szCs w:val="18"/>
        </w:rPr>
        <w:t>成果物</w:t>
      </w:r>
      <w:r w:rsidRPr="00F10C8F">
        <w:rPr>
          <w:rFonts w:hAnsi="ＭＳ 明朝" w:cs="ＭＳ 明朝" w:hint="eastAsia"/>
          <w:sz w:val="18"/>
          <w:szCs w:val="18"/>
        </w:rPr>
        <w:t>」という。）を発注者に引き渡すものとし、発注者は、その業務委託料を支払うものとする。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発注者は、その意図する</w:t>
      </w:r>
      <w:r w:rsidR="0052437C" w:rsidRPr="00F10C8F">
        <w:rPr>
          <w:rFonts w:hAnsi="ＭＳ 明朝" w:cs="ＭＳ 明朝" w:hint="eastAsia"/>
          <w:sz w:val="18"/>
          <w:szCs w:val="18"/>
        </w:rPr>
        <w:t>成果物</w:t>
      </w:r>
      <w:r w:rsidRPr="00F10C8F">
        <w:rPr>
          <w:rFonts w:hAnsi="ＭＳ 明朝" w:cs="ＭＳ 明朝" w:hint="eastAsia"/>
          <w:sz w:val="18"/>
          <w:szCs w:val="18"/>
        </w:rPr>
        <w:t>を完成させるため、業務に関する指示を受注者又は受注</w:t>
      </w:r>
      <w:r>
        <w:rPr>
          <w:rFonts w:hAnsi="ＭＳ 明朝" w:cs="ＭＳ 明朝" w:hint="eastAsia"/>
          <w:sz w:val="18"/>
          <w:szCs w:val="18"/>
        </w:rPr>
        <w:t>者の管理技術者に対して行うことができる。この場合において、受注者又は受注者の管理技術者は、当該指示に従い業務を行わなければならない。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3A2B56" w:rsidRDefault="003A2B56" w:rsidP="00432B43">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00432B43" w:rsidRPr="00F466EB">
        <w:rPr>
          <w:rFonts w:hAnsi="ＭＳ 明朝" w:cs="ＭＳ 明朝" w:hint="eastAsia"/>
          <w:sz w:val="18"/>
          <w:szCs w:val="18"/>
        </w:rPr>
        <w:t>外部</w:t>
      </w:r>
      <w:r w:rsidRPr="00F466EB">
        <w:rPr>
          <w:rFonts w:hAnsi="ＭＳ 明朝" w:cs="ＭＳ 明朝" w:hint="eastAsia"/>
          <w:sz w:val="18"/>
          <w:szCs w:val="18"/>
        </w:rPr>
        <w:t>に</w:t>
      </w:r>
      <w:r>
        <w:rPr>
          <w:rFonts w:hAnsi="ＭＳ 明朝" w:cs="ＭＳ 明朝" w:hint="eastAsia"/>
          <w:sz w:val="18"/>
          <w:szCs w:val="18"/>
        </w:rPr>
        <w:t>漏らしてはならない。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８　この契約の履行に関して発注者と受注者との間で用いる計量単位は、設計図書に特別の定めがある場合を除き、計量法（平成４年法律第51号）に定めるものとする。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９　この契約書及び設計図書における期間の定めについては、民法（明治29年法律第89号）及び商法（明治32年法律第48号）の定めるところによるものとする。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10　この契約は、日本国の法令に準拠するものとする。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11　この契約に係る訴訟の提起又は調停（</w:t>
      </w:r>
      <w:r w:rsidR="0052437C" w:rsidRPr="00F10C8F">
        <w:rPr>
          <w:rFonts w:hAnsi="ＭＳ 明朝" w:cs="ＭＳ 明朝" w:hint="eastAsia"/>
          <w:sz w:val="18"/>
          <w:szCs w:val="18"/>
        </w:rPr>
        <w:t>第56条</w:t>
      </w:r>
      <w:r>
        <w:rPr>
          <w:rFonts w:hAnsi="ＭＳ 明朝" w:cs="ＭＳ 明朝" w:hint="eastAsia"/>
          <w:sz w:val="18"/>
          <w:szCs w:val="18"/>
        </w:rPr>
        <w:t>の規定に基づき、発注者と受注者との協議の上選任される調停人が行うものを除く。）の申立てについては、日本国の裁判所をもって合意による専属的管轄裁判所とする。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（指示等及び協議の書面主義）</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第２条　</w:t>
      </w:r>
      <w:r>
        <w:rPr>
          <w:rFonts w:hAnsi="ＭＳ 明朝" w:cs="ＭＳ 明朝" w:hint="eastAsia"/>
          <w:sz w:val="18"/>
          <w:szCs w:val="18"/>
        </w:rPr>
        <w:t>この契約書に定める</w:t>
      </w:r>
      <w:r w:rsidR="0052437C" w:rsidRPr="00F10C8F">
        <w:rPr>
          <w:rFonts w:hAnsi="ＭＳ 明朝" w:cs="ＭＳ 明朝" w:hint="eastAsia"/>
          <w:sz w:val="18"/>
          <w:szCs w:val="18"/>
        </w:rPr>
        <w:t>催告、</w:t>
      </w:r>
      <w:r>
        <w:rPr>
          <w:rFonts w:hAnsi="ＭＳ 明朝" w:cs="ＭＳ 明朝" w:hint="eastAsia"/>
          <w:sz w:val="18"/>
          <w:szCs w:val="18"/>
        </w:rPr>
        <w:t>指示、請求、通知、報告、申出、承諾、質問、回答及び解除（以下「指示等」という。）は、書面により行わなければならな</w:t>
      </w:r>
      <w:r>
        <w:rPr>
          <w:rFonts w:hAnsi="ＭＳ 明朝" w:cs="ＭＳ 明朝" w:hint="eastAsia"/>
          <w:sz w:val="18"/>
          <w:szCs w:val="18"/>
        </w:rPr>
        <w:t>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（業務工程表の提出）</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第３条　</w:t>
      </w:r>
      <w:r>
        <w:rPr>
          <w:rFonts w:hAnsi="ＭＳ 明朝" w:cs="ＭＳ 明朝" w:hint="eastAsia"/>
          <w:sz w:val="18"/>
          <w:szCs w:val="18"/>
        </w:rPr>
        <w:t>受注者は、この契約締結後７日以内に設計図書に基づいて業務工程表を作成し、発注者に提出しなければならない。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業務工程表は、発注者及び受注者を拘束するものではない。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spacing w:line="255" w:lineRule="exact"/>
        <w:ind w:leftChars="100" w:left="210"/>
        <w:rPr>
          <w:sz w:val="18"/>
          <w:szCs w:val="18"/>
        </w:rPr>
      </w:pPr>
      <w:r>
        <w:rPr>
          <w:rFonts w:hint="eastAsia"/>
          <w:sz w:val="18"/>
          <w:szCs w:val="18"/>
        </w:rPr>
        <w:t>（契約の保証）</w:t>
      </w:r>
    </w:p>
    <w:p w:rsidR="003A2B56" w:rsidRDefault="003A2B56">
      <w:pPr>
        <w:spacing w:line="255" w:lineRule="exact"/>
        <w:ind w:left="180" w:hangingChars="100" w:hanging="180"/>
        <w:rPr>
          <w:sz w:val="18"/>
          <w:szCs w:val="18"/>
        </w:rPr>
      </w:pPr>
      <w:r w:rsidRPr="00261DD2">
        <w:rPr>
          <w:rFonts w:asciiTheme="majorEastAsia" w:eastAsiaTheme="majorEastAsia" w:hAnsiTheme="majorEastAsia" w:hint="eastAsia"/>
          <w:sz w:val="18"/>
          <w:szCs w:val="18"/>
        </w:rPr>
        <w:t>第４条</w:t>
      </w:r>
      <w:r>
        <w:rPr>
          <w:rFonts w:hint="eastAsia"/>
          <w:sz w:val="18"/>
          <w:szCs w:val="18"/>
        </w:rPr>
        <w:t xml:space="preserve">　</w:t>
      </w:r>
      <w:r>
        <w:rPr>
          <w:rFonts w:hAnsi="ＭＳ 明朝" w:cs="ＭＳ 明朝" w:hint="eastAsia"/>
          <w:sz w:val="18"/>
          <w:szCs w:val="18"/>
        </w:rPr>
        <w:t>受注者</w:t>
      </w:r>
      <w:r>
        <w:rPr>
          <w:rFonts w:hint="eastAsia"/>
          <w:sz w:val="18"/>
          <w:szCs w:val="18"/>
        </w:rPr>
        <w:t>は、この契約の締結と同時に、次の</w:t>
      </w:r>
      <w:r w:rsidR="0052437C" w:rsidRPr="00F10C8F">
        <w:rPr>
          <w:rFonts w:hint="eastAsia"/>
          <w:sz w:val="18"/>
          <w:szCs w:val="18"/>
        </w:rPr>
        <w:t>いずれかに</w:t>
      </w:r>
      <w:r>
        <w:rPr>
          <w:rFonts w:hint="eastAsia"/>
          <w:sz w:val="18"/>
          <w:szCs w:val="18"/>
        </w:rPr>
        <w:t>掲げる保証を付さなければならない。ただし、第５号の場合においては、履行保証保険契約の締結後、直ちにその保険証券を</w:t>
      </w:r>
      <w:r w:rsidR="00B2636B" w:rsidRPr="00F10C8F">
        <w:rPr>
          <w:rFonts w:hint="eastAsia"/>
          <w:sz w:val="18"/>
          <w:szCs w:val="18"/>
        </w:rPr>
        <w:t>発注者</w:t>
      </w:r>
      <w:r w:rsidR="00B2636B" w:rsidRPr="00DF10C8">
        <w:rPr>
          <w:rFonts w:hint="eastAsia"/>
          <w:sz w:val="18"/>
          <w:szCs w:val="18"/>
        </w:rPr>
        <w:t>に</w:t>
      </w:r>
      <w:r>
        <w:rPr>
          <w:rFonts w:hint="eastAsia"/>
          <w:sz w:val="18"/>
          <w:szCs w:val="18"/>
        </w:rPr>
        <w:t>寄託しなければならない。</w:t>
      </w:r>
    </w:p>
    <w:p w:rsidR="003A2B56" w:rsidRDefault="003A2B56">
      <w:pPr>
        <w:spacing w:line="255" w:lineRule="exact"/>
        <w:ind w:left="180" w:hangingChars="100" w:hanging="180"/>
        <w:rPr>
          <w:sz w:val="18"/>
          <w:szCs w:val="18"/>
        </w:rPr>
      </w:pPr>
      <w:r>
        <w:rPr>
          <w:rFonts w:hint="eastAsia"/>
          <w:sz w:val="18"/>
          <w:szCs w:val="18"/>
        </w:rPr>
        <w:t xml:space="preserve">　(1)　契約保証金の納付</w:t>
      </w:r>
    </w:p>
    <w:p w:rsidR="003A2B56" w:rsidRDefault="003A2B56">
      <w:pPr>
        <w:spacing w:line="255" w:lineRule="exact"/>
        <w:ind w:left="360" w:hangingChars="200" w:hanging="360"/>
        <w:rPr>
          <w:sz w:val="18"/>
          <w:szCs w:val="18"/>
        </w:rPr>
      </w:pPr>
      <w:r>
        <w:rPr>
          <w:rFonts w:hint="eastAsia"/>
          <w:sz w:val="18"/>
          <w:szCs w:val="18"/>
        </w:rPr>
        <w:t xml:space="preserve">　(2)　契約保証金に代わる担保となる有価証券等の提供</w:t>
      </w:r>
    </w:p>
    <w:p w:rsidR="003A2B56" w:rsidRDefault="003A2B56">
      <w:pPr>
        <w:spacing w:line="255" w:lineRule="exact"/>
        <w:ind w:left="360" w:hangingChars="200" w:hanging="360"/>
        <w:rPr>
          <w:sz w:val="18"/>
          <w:szCs w:val="18"/>
        </w:rPr>
      </w:pPr>
      <w:r>
        <w:rPr>
          <w:rFonts w:hint="eastAsia"/>
          <w:sz w:val="18"/>
          <w:szCs w:val="18"/>
        </w:rPr>
        <w:t xml:space="preserve">　(3)　この契約による債務の不履行により生ずる損害金の支払を保証する銀行、</w:t>
      </w:r>
      <w:r>
        <w:rPr>
          <w:rFonts w:hAnsi="ＭＳ 明朝" w:cs="ＭＳ 明朝" w:hint="eastAsia"/>
          <w:sz w:val="18"/>
          <w:szCs w:val="18"/>
        </w:rPr>
        <w:t>発注者</w:t>
      </w:r>
      <w:r>
        <w:rPr>
          <w:rFonts w:hint="eastAsia"/>
          <w:sz w:val="18"/>
          <w:szCs w:val="18"/>
        </w:rPr>
        <w:t>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3A2B56" w:rsidRDefault="003A2B56">
      <w:pPr>
        <w:spacing w:line="255" w:lineRule="exact"/>
        <w:ind w:left="360" w:hangingChars="200" w:hanging="360"/>
        <w:rPr>
          <w:sz w:val="18"/>
          <w:szCs w:val="18"/>
        </w:rPr>
      </w:pPr>
      <w:r>
        <w:rPr>
          <w:rFonts w:hint="eastAsia"/>
          <w:sz w:val="18"/>
          <w:szCs w:val="18"/>
        </w:rPr>
        <w:t xml:space="preserve">　(4)　この契約による債務の履行を保証する公共工事履行保証証券による保証</w:t>
      </w:r>
    </w:p>
    <w:p w:rsidR="003A2B56" w:rsidRDefault="003A2B56">
      <w:pPr>
        <w:spacing w:line="255" w:lineRule="exact"/>
        <w:ind w:left="360" w:hangingChars="200" w:hanging="360"/>
        <w:rPr>
          <w:sz w:val="18"/>
          <w:szCs w:val="18"/>
        </w:rPr>
      </w:pPr>
      <w:r>
        <w:rPr>
          <w:rFonts w:hint="eastAsia"/>
          <w:sz w:val="18"/>
          <w:szCs w:val="18"/>
        </w:rPr>
        <w:t xml:space="preserve">　(5)　この契約による債務の不履行により生ずる損害をてん補する履行保証保険契約の締結</w:t>
      </w:r>
    </w:p>
    <w:p w:rsidR="003A2B56" w:rsidRDefault="003A2B56">
      <w:pPr>
        <w:spacing w:line="255" w:lineRule="exact"/>
        <w:ind w:left="180" w:hangingChars="100" w:hanging="180"/>
        <w:rPr>
          <w:sz w:val="18"/>
          <w:szCs w:val="18"/>
        </w:rPr>
      </w:pPr>
      <w:r>
        <w:rPr>
          <w:rFonts w:hint="eastAsia"/>
          <w:sz w:val="18"/>
          <w:szCs w:val="18"/>
        </w:rPr>
        <w:t>２　前項の保証に係る契約保証金の額、保証金額又は保険金額（</w:t>
      </w:r>
      <w:r w:rsidR="00DF10C8" w:rsidRPr="00F10C8F">
        <w:rPr>
          <w:rFonts w:hint="eastAsia"/>
          <w:sz w:val="18"/>
          <w:szCs w:val="18"/>
        </w:rPr>
        <w:t>第５項</w:t>
      </w:r>
      <w:r>
        <w:rPr>
          <w:rFonts w:hint="eastAsia"/>
          <w:sz w:val="18"/>
          <w:szCs w:val="18"/>
        </w:rPr>
        <w:t>において「保証の額」という。）は、業務委託料の10分の１以上としなければならない。</w:t>
      </w:r>
    </w:p>
    <w:p w:rsidR="00DF10C8" w:rsidRPr="00F10C8F" w:rsidRDefault="00136015" w:rsidP="00136015">
      <w:pPr>
        <w:spacing w:line="255" w:lineRule="exact"/>
        <w:ind w:left="180" w:hangingChars="100" w:hanging="180"/>
        <w:rPr>
          <w:sz w:val="18"/>
          <w:szCs w:val="18"/>
        </w:rPr>
      </w:pPr>
      <w:r w:rsidRPr="00F10C8F">
        <w:rPr>
          <w:rFonts w:hint="eastAsia"/>
          <w:sz w:val="18"/>
          <w:szCs w:val="18"/>
        </w:rPr>
        <w:t>３　受注者が第１項第３号から第５号までのいずれかに掲げる保証を付す場合は、当該保証は第51条第３項各号に規定する者による契約の解除の場合についても保証するものでなければならない。</w:t>
      </w:r>
    </w:p>
    <w:p w:rsidR="003A2B56" w:rsidRDefault="00136015">
      <w:pPr>
        <w:spacing w:line="255" w:lineRule="exact"/>
        <w:ind w:left="180" w:hangingChars="100" w:hanging="180"/>
        <w:rPr>
          <w:sz w:val="18"/>
          <w:szCs w:val="18"/>
        </w:rPr>
      </w:pPr>
      <w:r w:rsidRPr="00F10C8F">
        <w:rPr>
          <w:rFonts w:hint="eastAsia"/>
          <w:sz w:val="18"/>
          <w:szCs w:val="18"/>
        </w:rPr>
        <w:t>４</w:t>
      </w:r>
      <w:r w:rsidR="003A2B56">
        <w:rPr>
          <w:rFonts w:hint="eastAsia"/>
          <w:sz w:val="18"/>
          <w:szCs w:val="18"/>
        </w:rPr>
        <w:t xml:space="preserve">　第１項の規定により、</w:t>
      </w:r>
      <w:r w:rsidR="003A2B56">
        <w:rPr>
          <w:rFonts w:hAnsi="ＭＳ 明朝" w:cs="ＭＳ 明朝" w:hint="eastAsia"/>
          <w:sz w:val="18"/>
          <w:szCs w:val="18"/>
        </w:rPr>
        <w:t>受注者</w:t>
      </w:r>
      <w:r w:rsidR="003A2B56">
        <w:rPr>
          <w:rFonts w:hint="eastAsia"/>
          <w:sz w:val="18"/>
          <w:szCs w:val="18"/>
        </w:rPr>
        <w:t>が同項第２号又は第３</w:t>
      </w:r>
      <w:r w:rsidR="003A2B56">
        <w:rPr>
          <w:rFonts w:hint="eastAsia"/>
          <w:sz w:val="18"/>
          <w:szCs w:val="18"/>
        </w:rPr>
        <w:lastRenderedPageBreak/>
        <w:t>号に掲げる保証を付したときは、当該保証は契約保証金に代わる担保の提供として行われたものとし、同項第４号又は第５号に掲げる保証を付したとき</w:t>
      </w:r>
      <w:r w:rsidR="00FB6E08" w:rsidRPr="00926CF3">
        <w:rPr>
          <w:rFonts w:hAnsi="ＭＳ 明朝" w:cs="ＭＳ 明朝" w:hint="eastAsia"/>
          <w:sz w:val="18"/>
          <w:szCs w:val="18"/>
        </w:rPr>
        <w:t>及び山形県財務規則（昭和39年山形県規則第９号）第135条各号のいずれかに該当するとき</w:t>
      </w:r>
      <w:r w:rsidR="003A2B56" w:rsidRPr="00926CF3">
        <w:rPr>
          <w:rFonts w:hint="eastAsia"/>
          <w:sz w:val="18"/>
          <w:szCs w:val="18"/>
        </w:rPr>
        <w:t>は、契約保証金の</w:t>
      </w:r>
      <w:r w:rsidR="003A2B56">
        <w:rPr>
          <w:rFonts w:hint="eastAsia"/>
          <w:sz w:val="18"/>
          <w:szCs w:val="18"/>
        </w:rPr>
        <w:t>納付を免除する。</w:t>
      </w:r>
    </w:p>
    <w:p w:rsidR="003A2B56" w:rsidRDefault="00136015">
      <w:pPr>
        <w:spacing w:line="255" w:lineRule="exact"/>
        <w:ind w:left="180" w:hangingChars="100" w:hanging="180"/>
        <w:rPr>
          <w:sz w:val="18"/>
          <w:szCs w:val="18"/>
        </w:rPr>
      </w:pPr>
      <w:r w:rsidRPr="00F10C8F">
        <w:rPr>
          <w:rFonts w:hint="eastAsia"/>
          <w:sz w:val="18"/>
          <w:szCs w:val="18"/>
        </w:rPr>
        <w:t>５</w:t>
      </w:r>
      <w:r w:rsidR="003A2B56">
        <w:rPr>
          <w:rFonts w:hint="eastAsia"/>
          <w:sz w:val="18"/>
          <w:szCs w:val="18"/>
        </w:rPr>
        <w:t xml:space="preserve">　業務委託料の変更があった場合は、保証の額が変更後の業務委託料の10分の１に達するまで、</w:t>
      </w:r>
      <w:r w:rsidR="003A2B56">
        <w:rPr>
          <w:rFonts w:hAnsi="ＭＳ 明朝" w:cs="ＭＳ 明朝" w:hint="eastAsia"/>
          <w:sz w:val="18"/>
          <w:szCs w:val="18"/>
        </w:rPr>
        <w:t>発注者</w:t>
      </w:r>
      <w:r w:rsidR="003A2B56">
        <w:rPr>
          <w:rFonts w:hint="eastAsia"/>
          <w:sz w:val="18"/>
          <w:szCs w:val="18"/>
        </w:rPr>
        <w:t>は、保証の額の増額を請求することができ、又は、</w:t>
      </w:r>
      <w:r w:rsidR="003A2B56">
        <w:rPr>
          <w:rFonts w:hAnsi="ＭＳ 明朝" w:cs="ＭＳ 明朝" w:hint="eastAsia"/>
          <w:sz w:val="18"/>
          <w:szCs w:val="18"/>
        </w:rPr>
        <w:t>受注者</w:t>
      </w:r>
      <w:r w:rsidR="003A2B56">
        <w:rPr>
          <w:rFonts w:hint="eastAsia"/>
          <w:sz w:val="18"/>
          <w:szCs w:val="18"/>
        </w:rPr>
        <w:t>は保証の額の減額を請求することができる。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00D151FB" w:rsidRPr="00F10C8F">
        <w:rPr>
          <w:rFonts w:hAnsi="ＭＳ 明朝" w:cs="ＭＳ 明朝" w:hint="eastAsia"/>
          <w:sz w:val="18"/>
          <w:szCs w:val="18"/>
        </w:rPr>
        <w:t>成果物</w:t>
      </w:r>
      <w:r w:rsidRPr="00F10C8F">
        <w:rPr>
          <w:rFonts w:hAnsi="ＭＳ 明朝" w:cs="ＭＳ 明朝" w:hint="eastAsia"/>
          <w:sz w:val="18"/>
          <w:szCs w:val="18"/>
        </w:rPr>
        <w:t>（未完成の</w:t>
      </w:r>
      <w:r w:rsidR="00D151FB" w:rsidRPr="00F10C8F">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D151FB" w:rsidRPr="00F10C8F" w:rsidRDefault="00D151FB" w:rsidP="00D151FB">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3A2B56" w:rsidRPr="00D151FB" w:rsidRDefault="00D151FB" w:rsidP="00D151FB">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D151FB" w:rsidRDefault="00D151FB">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第６条　</w:t>
      </w:r>
      <w:r>
        <w:rPr>
          <w:rFonts w:hAnsi="ＭＳ 明朝" w:cs="ＭＳ 明朝" w:hint="eastAsia"/>
          <w:sz w:val="18"/>
          <w:szCs w:val="18"/>
        </w:rPr>
        <w:t>受注者は、</w:t>
      </w:r>
      <w:r w:rsidR="00723691" w:rsidRPr="00F10C8F">
        <w:rPr>
          <w:rFonts w:hAnsi="ＭＳ 明朝" w:cs="ＭＳ 明朝" w:hint="eastAsia"/>
          <w:sz w:val="18"/>
          <w:szCs w:val="18"/>
        </w:rPr>
        <w:t>成果物</w:t>
      </w:r>
      <w:r w:rsidRPr="00F10C8F">
        <w:rPr>
          <w:rFonts w:hAnsi="ＭＳ 明朝" w:cs="ＭＳ 明朝" w:hint="eastAsia"/>
          <w:sz w:val="18"/>
          <w:szCs w:val="18"/>
        </w:rPr>
        <w:t>（第37条第１項に規定する指定部分に係る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及び同条第２項に規定する引渡部分に係る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を含</w:t>
      </w:r>
      <w:r>
        <w:rPr>
          <w:rFonts w:hAnsi="ＭＳ 明朝" w:cs="ＭＳ 明朝" w:hint="eastAsia"/>
          <w:sz w:val="18"/>
          <w:szCs w:val="18"/>
        </w:rPr>
        <w:t>む。以下この条において同じ。）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発注者に無償で譲渡す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が著作物に該当するとしないとにかかわらず、当該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の内容を受注者の承諾なく自由に公表することができる。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が著作物に該当する場合には、受注者が承諾したときに限り、既に受注者が当該著作物に表示した氏名を変更することができる。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受注者は、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が著作物に該当する場合において、発注者が当該著作物の利用目的の実現のためにその内容を改変するときは、その改変に同意する。また、発注者は、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が著作物に該当しない場合には、当該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の内容を受注者の承諾なく自由に改変することができる。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５　受注者は、</w:t>
      </w:r>
      <w:r w:rsidR="00723691" w:rsidRPr="00F10C8F">
        <w:rPr>
          <w:rFonts w:hAnsi="ＭＳ 明朝" w:cs="ＭＳ 明朝" w:hint="eastAsia"/>
          <w:sz w:val="18"/>
          <w:szCs w:val="18"/>
        </w:rPr>
        <w:t>成果物</w:t>
      </w:r>
      <w:r w:rsidRPr="00F10C8F">
        <w:rPr>
          <w:rFonts w:hAnsi="ＭＳ 明朝" w:cs="ＭＳ 明朝" w:hint="eastAsia"/>
          <w:sz w:val="18"/>
          <w:szCs w:val="18"/>
        </w:rPr>
        <w:t>（業務を行う上で得られた記録等を含む。）が著作物に該</w:t>
      </w:r>
      <w:r>
        <w:rPr>
          <w:rFonts w:hAnsi="ＭＳ 明朝" w:cs="ＭＳ 明朝" w:hint="eastAsia"/>
          <w:sz w:val="18"/>
          <w:szCs w:val="18"/>
        </w:rPr>
        <w:t>当するとしないとにかかわら</w:t>
      </w:r>
      <w:r>
        <w:rPr>
          <w:rFonts w:hAnsi="ＭＳ 明朝" w:cs="ＭＳ 明朝" w:hint="eastAsia"/>
          <w:sz w:val="18"/>
          <w:szCs w:val="18"/>
        </w:rPr>
        <w:t>ず、発注者が承諾した場合には、当該</w:t>
      </w:r>
      <w:r w:rsidR="00723691" w:rsidRPr="00F10C8F">
        <w:rPr>
          <w:rFonts w:hAnsi="ＭＳ 明朝" w:cs="ＭＳ 明朝" w:hint="eastAsia"/>
          <w:sz w:val="18"/>
          <w:szCs w:val="18"/>
        </w:rPr>
        <w:t>成果物</w:t>
      </w:r>
      <w:r>
        <w:rPr>
          <w:rFonts w:hAnsi="ＭＳ 明朝" w:cs="ＭＳ 明朝" w:hint="eastAsia"/>
          <w:sz w:val="18"/>
          <w:szCs w:val="18"/>
        </w:rPr>
        <w:t>を使用又は複製し、また、第１条第５項の規定にかかわらず当該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の内容を公表することができる。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６　発注者は、受注者が</w:t>
      </w:r>
      <w:r w:rsidR="00723691" w:rsidRPr="00F10C8F">
        <w:rPr>
          <w:rFonts w:hAnsi="ＭＳ 明朝" w:cs="ＭＳ 明朝" w:hint="eastAsia"/>
          <w:sz w:val="18"/>
          <w:szCs w:val="18"/>
        </w:rPr>
        <w:t>成果物</w:t>
      </w:r>
      <w:r>
        <w:rPr>
          <w:rFonts w:hAnsi="ＭＳ 明朝" w:cs="ＭＳ 明朝" w:hint="eastAsia"/>
          <w:sz w:val="18"/>
          <w:szCs w:val="18"/>
        </w:rPr>
        <w:t>の作成に当たって開発したプログラム（著作権法第10条第１項第９号に規定するプログラムの著作物をいう。）及びデータベース（著作権法第12条の２に規定するデータベースの著作物をいう。）について、受注者が承諾した場合には、別に定めるところにより、当該プログラム及びデータベースを利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（意匠の実施の承諾等）</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第８条の２</w:t>
      </w:r>
      <w:r w:rsidRPr="00F10C8F">
        <w:rPr>
          <w:rFonts w:hAnsi="ＭＳ 明朝" w:cs="ＭＳ 明朝" w:hint="eastAsia"/>
          <w:sz w:val="18"/>
          <w:szCs w:val="18"/>
        </w:rPr>
        <w:t xml:space="preserve">　受注者は、自ら有する登録意匠（意匠法（昭</w:t>
      </w:r>
      <w:r w:rsidRPr="00F466EB">
        <w:rPr>
          <w:rFonts w:hAnsi="ＭＳ 明朝" w:cs="ＭＳ 明朝" w:hint="eastAsia"/>
          <w:sz w:val="18"/>
          <w:szCs w:val="18"/>
        </w:rPr>
        <w:t>和</w:t>
      </w:r>
      <w:r w:rsidR="00432B43" w:rsidRPr="00F466EB">
        <w:rPr>
          <w:rFonts w:hAnsi="ＭＳ 明朝" w:cs="ＭＳ 明朝" w:hint="eastAsia"/>
          <w:sz w:val="18"/>
          <w:szCs w:val="18"/>
        </w:rPr>
        <w:t>3</w:t>
      </w:r>
      <w:r w:rsidR="00432B43" w:rsidRPr="00F466EB">
        <w:rPr>
          <w:rFonts w:hAnsi="ＭＳ 明朝" w:cs="ＭＳ 明朝"/>
          <w:sz w:val="18"/>
          <w:szCs w:val="18"/>
        </w:rPr>
        <w:t>4</w:t>
      </w:r>
      <w:r w:rsidRPr="00F466EB">
        <w:rPr>
          <w:rFonts w:hAnsi="ＭＳ 明朝" w:cs="ＭＳ 明朝" w:hint="eastAsia"/>
          <w:sz w:val="18"/>
          <w:szCs w:val="18"/>
        </w:rPr>
        <w:t>年法律第</w:t>
      </w:r>
      <w:r w:rsidR="00432B43" w:rsidRPr="00F466EB">
        <w:rPr>
          <w:rFonts w:hAnsi="ＭＳ 明朝" w:cs="ＭＳ 明朝" w:hint="eastAsia"/>
          <w:sz w:val="18"/>
          <w:szCs w:val="18"/>
        </w:rPr>
        <w:t>1</w:t>
      </w:r>
      <w:r w:rsidR="00432B43" w:rsidRPr="00F466EB">
        <w:rPr>
          <w:rFonts w:hAnsi="ＭＳ 明朝" w:cs="ＭＳ 明朝"/>
          <w:sz w:val="18"/>
          <w:szCs w:val="18"/>
        </w:rPr>
        <w:t>25</w:t>
      </w:r>
      <w:r w:rsidRPr="00F466EB">
        <w:rPr>
          <w:rFonts w:hAnsi="ＭＳ 明朝" w:cs="ＭＳ 明朝" w:hint="eastAsia"/>
          <w:sz w:val="18"/>
          <w:szCs w:val="18"/>
        </w:rPr>
        <w:t>号）</w:t>
      </w:r>
      <w:r w:rsidRPr="00F10C8F">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723691"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723691" w:rsidRDefault="00723691" w:rsidP="00D07F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（調査職員）</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発注者の意図する</w:t>
      </w:r>
      <w:r w:rsidR="00723691" w:rsidRPr="00F10C8F">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この契約書及び設計図書の記載内容に関する受注者の確認の申出又は質問に対する承諾又は回答</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この契約の履行に関する受注者又は受注者の管理技術者との協議</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業務の進捗の確認、設計図書の記載内容と履行内容との照合その他契約の履行状況の調査</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14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受注者は、設計図書に定めがある場合には、</w:t>
      </w:r>
      <w:r w:rsidR="00723691" w:rsidRPr="00F10C8F">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 xml:space="preserve">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受注者は、前項の規定による請求があったときは、当該請求に係る事項について決定し、その結果を請求を受けた日から10日以内に発注者に通知しなければならない。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発注者は、前項の規定による請求があったときは、当該請求に係る事項について決定し、その結果を請求を受けた日から10日以内に受注者に通知しなければならない。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（履行報告）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受注者は、設計図書に定めるところにより、この契約の履行について発注者に報告しなければならない。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00723691" w:rsidRPr="00F10C8F">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w:t>
      </w:r>
      <w:r>
        <w:rPr>
          <w:rFonts w:hAnsi="ＭＳ 明朝" w:cs="ＭＳ 明朝" w:hint="eastAsia"/>
          <w:sz w:val="18"/>
          <w:szCs w:val="18"/>
        </w:rPr>
        <w:lastRenderedPageBreak/>
        <w:t>くは</w:t>
      </w:r>
      <w:r w:rsidR="00AF5B83" w:rsidRPr="00F10C8F">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受注者は、業務を行うに当たり、次の各号のいずれかに該当する事実を発見したときは、その旨を直ちに発注者に通知し、その確認を請求しなければならない。</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図面、仕様書及び閲覧設計書が一致しないこと（これらの優先順位が定められている場合を除く。）</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設計図書に</w:t>
      </w:r>
      <w:r w:rsidR="001C0331" w:rsidRPr="00F10C8F">
        <w:rPr>
          <w:rFonts w:hAnsi="ＭＳ 明朝" w:cs="ＭＳ 明朝" w:hint="eastAsia"/>
          <w:sz w:val="18"/>
          <w:szCs w:val="18"/>
        </w:rPr>
        <w:t>誤り</w:t>
      </w:r>
      <w:r>
        <w:rPr>
          <w:rFonts w:hAnsi="ＭＳ 明朝" w:cs="ＭＳ 明朝" w:hint="eastAsia"/>
          <w:sz w:val="18"/>
          <w:szCs w:val="18"/>
        </w:rPr>
        <w:t>又は脱漏があること。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設計図書の表示が明確でないこと。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履行上の制約等設計図書に示された自然的又は人為的な履行条件と実際の履行条件が相違すること。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(5) 設計図書に明示されていない履行条件について予期することのできない特別な状態が生じたこと。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00794EB4" w:rsidRPr="00F10C8F">
        <w:rPr>
          <w:rFonts w:hAnsi="ＭＳ 明朝" w:cs="ＭＳ 明朝" w:hint="eastAsia"/>
          <w:sz w:val="18"/>
          <w:szCs w:val="18"/>
        </w:rPr>
        <w:t>訂正又は変更</w:t>
      </w:r>
      <w:r>
        <w:rPr>
          <w:rFonts w:hAnsi="ＭＳ 明朝" w:cs="ＭＳ 明朝" w:hint="eastAsia"/>
          <w:sz w:val="18"/>
          <w:szCs w:val="18"/>
        </w:rPr>
        <w:t>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前項の規定により設計図書の</w:t>
      </w:r>
      <w:r w:rsidR="00AF05C6" w:rsidRPr="00F10C8F">
        <w:rPr>
          <w:rFonts w:hAnsi="ＭＳ 明朝" w:cs="ＭＳ 明朝" w:hint="eastAsia"/>
          <w:sz w:val="18"/>
          <w:szCs w:val="18"/>
        </w:rPr>
        <w:t>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発注者は、前条第４項の規定によるほか、必要があると認めるときは、設計図書又は業務に関する指示（以下この条及び第21条において「設計図書等」と</w:t>
      </w:r>
      <w:r>
        <w:rPr>
          <w:rFonts w:hAnsi="ＭＳ 明朝" w:cs="ＭＳ 明朝" w:hint="eastAsia"/>
          <w:sz w:val="18"/>
          <w:szCs w:val="18"/>
        </w:rPr>
        <w:t>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第三者の所有する土地への立入りについて当該土地の所有者等の承諾を得ることができないため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発注者は、前項に規定する乙の提案を受けた場合において、必要があると認めるときは、設計図書等の変更を受注者に通知するものとする。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（適正な履行期間の設定）</w:t>
      </w: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第21条の２</w:t>
      </w:r>
      <w:r w:rsidRPr="00F10C8F">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AF05C6" w:rsidRDefault="00AF05C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w:t>
      </w:r>
      <w:r>
        <w:rPr>
          <w:rFonts w:hAnsi="ＭＳ 明朝" w:cs="ＭＳ 明朝" w:hint="eastAsia"/>
          <w:sz w:val="18"/>
          <w:szCs w:val="18"/>
        </w:rPr>
        <w:lastRenderedPageBreak/>
        <w:t>い、又は受注者に損害を及ぼしたときは必要な費用を負担しなければならない。</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3A2B56" w:rsidRPr="00F10C8F" w:rsidRDefault="003A2B56" w:rsidP="00F10C8F">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3A2B56" w:rsidRDefault="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w:t>
      </w:r>
      <w:r w:rsidR="003A2B56">
        <w:rPr>
          <w:rFonts w:hAnsi="ＭＳ 明朝" w:cs="ＭＳ 明朝" w:hint="eastAsia"/>
          <w:sz w:val="18"/>
          <w:szCs w:val="18"/>
        </w:rPr>
        <w:t xml:space="preserve">　発注者は、</w:t>
      </w:r>
      <w:r w:rsidR="00E9100D" w:rsidRPr="00F10C8F">
        <w:rPr>
          <w:rFonts w:hAnsi="ＭＳ 明朝" w:cs="ＭＳ 明朝" w:hint="eastAsia"/>
          <w:sz w:val="18"/>
          <w:szCs w:val="18"/>
        </w:rPr>
        <w:t>前項</w:t>
      </w:r>
      <w:r w:rsidR="003A2B56">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履行期間の変更については、発注者と受注者とが協議して定める。ただし、協議開始の日から14日以内に協議が整わない場合には、発注者が定め、受注者に通知する。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22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業務委託料の変更については、発注者と受注者とが協議して定める。ただし、協議開始の日から14日以内に協議が整わない場合には、発注者が定め、受注者に通知する。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この契約書の規定により、受注者が増加費用を必要とした場合又は損害を受けた場合に発注者が負担する必要な費用の額については、発注者と受注者とが協議して定める。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第26条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w:t>
      </w:r>
      <w:r>
        <w:rPr>
          <w:rFonts w:hAnsi="ＭＳ 明朝" w:cs="ＭＳ 明朝" w:hint="eastAsia"/>
          <w:sz w:val="18"/>
          <w:szCs w:val="18"/>
        </w:rPr>
        <w:t>受注者が業務委託料の範囲において負担することが適当でないと認められる部分については、発注者がこれを負担する。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sidR="00A52C39" w:rsidRPr="00F10C8F">
        <w:rPr>
          <w:rFonts w:hAnsi="ＭＳ 明朝" w:cs="ＭＳ 明朝" w:hint="eastAsia"/>
          <w:sz w:val="18"/>
          <w:szCs w:val="18"/>
        </w:rPr>
        <w:t>成果物</w:t>
      </w:r>
      <w:r>
        <w:rPr>
          <w:rFonts w:hAnsi="ＭＳ 明朝" w:cs="ＭＳ 明朝" w:hint="eastAsia"/>
          <w:sz w:val="18"/>
          <w:szCs w:val="18"/>
        </w:rPr>
        <w:t>の引渡し前に、</w:t>
      </w:r>
      <w:r w:rsidR="00A52C39" w:rsidRPr="00F10C8F">
        <w:rPr>
          <w:rFonts w:hAnsi="ＭＳ 明朝" w:cs="ＭＳ 明朝" w:hint="eastAsia"/>
          <w:sz w:val="18"/>
          <w:szCs w:val="18"/>
        </w:rPr>
        <w:t>成果物</w:t>
      </w:r>
      <w:r>
        <w:rPr>
          <w:rFonts w:hAnsi="ＭＳ 明朝" w:cs="ＭＳ 明朝" w:hint="eastAsia"/>
          <w:sz w:val="18"/>
          <w:szCs w:val="18"/>
        </w:rPr>
        <w:t>に生じた損害その他業務を行うにつき生じた損害（次条第１項、第２項若しくは第３項又は第29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sidR="00A52C39" w:rsidRPr="00F10C8F">
        <w:rPr>
          <w:rFonts w:hAnsi="ＭＳ 明朝" w:cs="ＭＳ 明朝" w:hint="eastAsia"/>
          <w:sz w:val="18"/>
          <w:szCs w:val="18"/>
        </w:rPr>
        <w:t>成果物</w:t>
      </w:r>
      <w:r>
        <w:rPr>
          <w:rFonts w:hAnsi="ＭＳ 明朝" w:cs="ＭＳ 明朝" w:hint="eastAsia"/>
          <w:sz w:val="18"/>
          <w:szCs w:val="18"/>
        </w:rPr>
        <w:t>の引渡し前に、天災等（設計図書で基準を定めたものにあっては、当該基準を超えるものに限る。）で</w:t>
      </w:r>
      <w:r w:rsidR="00A52C39" w:rsidRPr="00F10C8F">
        <w:rPr>
          <w:rFonts w:hAnsi="ＭＳ 明朝" w:cs="ＭＳ 明朝" w:hint="eastAsia"/>
          <w:sz w:val="18"/>
          <w:szCs w:val="18"/>
        </w:rPr>
        <w:t>あって</w:t>
      </w:r>
      <w:r>
        <w:rPr>
          <w:rFonts w:hAnsi="ＭＳ 明朝" w:cs="ＭＳ 明朝" w:hint="eastAsia"/>
          <w:sz w:val="18"/>
          <w:szCs w:val="18"/>
        </w:rPr>
        <w:t>発注者と受注者のいずれの責めにも帰すことができないもの（以下この条において「不可抗力」という。）により、試験等に供される業務の出来形部分（以下この条及び</w:t>
      </w:r>
      <w:r w:rsidR="00A52C39" w:rsidRPr="00F10C8F">
        <w:rPr>
          <w:rFonts w:hAnsi="ＭＳ 明朝" w:cs="ＭＳ 明朝" w:hint="eastAsia"/>
          <w:sz w:val="18"/>
          <w:szCs w:val="18"/>
        </w:rPr>
        <w:t>第49条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w:t>
      </w:r>
      <w:r>
        <w:rPr>
          <w:rFonts w:hAnsi="ＭＳ 明朝" w:cs="ＭＳ 明朝" w:hint="eastAsia"/>
          <w:sz w:val="18"/>
          <w:szCs w:val="18"/>
        </w:rPr>
        <w:lastRenderedPageBreak/>
        <w:t>た部分を除く。以下この条において「損害」という。）の状況を確認し、その結果を受注者に通知しなければならない。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100分の１を超える額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前項に規定する損害の額は、次の各号に掲げる損害につき、それぞれ当該各号に定めるところにより算定する。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業務の出来形部分に関する損害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00984F97" w:rsidRPr="00F10C8F">
        <w:rPr>
          <w:rFonts w:hAnsi="ＭＳ 明朝" w:cs="ＭＳ 明朝" w:hint="eastAsia"/>
          <w:sz w:val="18"/>
          <w:szCs w:val="18"/>
        </w:rPr>
        <w:t>業務の</w:t>
      </w:r>
      <w:r>
        <w:rPr>
          <w:rFonts w:hAnsi="ＭＳ 明朝" w:cs="ＭＳ 明朝" w:hint="eastAsia"/>
          <w:sz w:val="18"/>
          <w:szCs w:val="18"/>
        </w:rPr>
        <w:t>出来形部分に相応する業務委託料の額とし、残存価値がある場合にはその評価額を差し引いた額とする。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仮設物又は調査機械器具に関する損害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00984F97" w:rsidRPr="00F10C8F">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100分の１を超える額」とあるのは「業務委託料の100分の１を超える額から既に負担した額を差し引いた額」として同項を適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発注者は、第８条、第17条から第21条まで、第23条、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00843F78" w:rsidRPr="00F10C8F">
        <w:rPr>
          <w:rFonts w:hAnsi="ＭＳ 明朝" w:cs="ＭＳ 明朝" w:hint="eastAsia"/>
          <w:sz w:val="18"/>
          <w:szCs w:val="18"/>
        </w:rPr>
        <w:t>同項</w:t>
      </w:r>
      <w:r w:rsidRPr="00F10C8F">
        <w:rPr>
          <w:rFonts w:hAnsi="ＭＳ 明朝" w:cs="ＭＳ 明朝" w:hint="eastAsia"/>
          <w:sz w:val="18"/>
          <w:szCs w:val="18"/>
        </w:rPr>
        <w:t>の</w:t>
      </w:r>
      <w:r>
        <w:rPr>
          <w:rFonts w:hAnsi="ＭＳ 明朝" w:cs="ＭＳ 明朝" w:hint="eastAsia"/>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受注者は、業務を完了したときは、その旨を発注者に通知しなければならない。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10日以内に受注者の立会いの下、設計図書に定めるところにより、業務の完了を確認するための検査を完了し、当該検査の結果を受注者に通知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発注者は、前項の検査によって業務の完了を確認した後、受注者が</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の引渡しを申し出たときは、直ちに当該</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の引渡しを受けなければならない。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発注者は、受注者が前項の申出を行わないときは、当該</w:t>
      </w:r>
      <w:r w:rsidR="009C3746" w:rsidRPr="00F10C8F">
        <w:rPr>
          <w:rFonts w:hAnsi="ＭＳ 明朝" w:cs="ＭＳ 明朝" w:hint="eastAsia"/>
          <w:sz w:val="18"/>
          <w:szCs w:val="18"/>
        </w:rPr>
        <w:t>成果物</w:t>
      </w:r>
      <w:r w:rsidRPr="00F10C8F">
        <w:rPr>
          <w:rFonts w:hAnsi="ＭＳ 明朝" w:cs="ＭＳ 明朝" w:hint="eastAsia"/>
          <w:sz w:val="18"/>
          <w:szCs w:val="18"/>
        </w:rPr>
        <w:t>の引</w:t>
      </w:r>
      <w:r>
        <w:rPr>
          <w:rFonts w:hAnsi="ＭＳ 明朝" w:cs="ＭＳ 明朝" w:hint="eastAsia"/>
          <w:sz w:val="18"/>
          <w:szCs w:val="18"/>
        </w:rPr>
        <w:t>渡しを業務委託料の支払の完了と同時に行うことを請求することができる。この場合においては、受注者は、当該請求に直ちに応じなければならない。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001D5359" w:rsidRPr="00F10C8F">
        <w:rPr>
          <w:rFonts w:hAnsi="ＭＳ 明朝" w:cs="ＭＳ 明朝" w:hint="eastAsia"/>
          <w:sz w:val="18"/>
          <w:szCs w:val="18"/>
        </w:rPr>
        <w:t>前各項</w:t>
      </w:r>
      <w:r>
        <w:rPr>
          <w:rFonts w:hAnsi="ＭＳ 明朝" w:cs="ＭＳ 明朝" w:hint="eastAsia"/>
          <w:sz w:val="18"/>
          <w:szCs w:val="18"/>
        </w:rPr>
        <w:t>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第32条　</w:t>
      </w:r>
      <w:r>
        <w:rPr>
          <w:rFonts w:hAnsi="ＭＳ 明朝" w:cs="ＭＳ 明朝" w:hint="eastAsia"/>
          <w:sz w:val="18"/>
          <w:szCs w:val="18"/>
        </w:rPr>
        <w:t>受注者は、前条第２項の検査に合格したときは、業務委託料の支払を請求することができる。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発注者は、前項の規定による請求があったときは、請求を受けた日から30日以内に業務委託料を支払わなければならない。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009E3128" w:rsidRPr="00F10C8F">
        <w:rPr>
          <w:rFonts w:hAnsi="ＭＳ 明朝" w:cs="ＭＳ 明朝" w:hint="eastAsia"/>
          <w:sz w:val="18"/>
          <w:szCs w:val="18"/>
        </w:rPr>
        <w:t>成果物</w:t>
      </w:r>
      <w:r w:rsidRPr="00F10C8F">
        <w:rPr>
          <w:rFonts w:hAnsi="ＭＳ 明朝" w:cs="ＭＳ 明朝" w:hint="eastAsia"/>
          <w:sz w:val="18"/>
          <w:szCs w:val="18"/>
        </w:rPr>
        <w:t>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第33条　</w:t>
      </w:r>
      <w:r w:rsidRPr="00F10C8F">
        <w:rPr>
          <w:rFonts w:hAnsi="ＭＳ 明朝" w:cs="ＭＳ 明朝" w:hint="eastAsia"/>
          <w:sz w:val="18"/>
          <w:szCs w:val="18"/>
        </w:rPr>
        <w:t>発注者は、第31条第３項若しくは第４項又は第37条第１項若しくは第２項の規定による引渡し前においても、</w:t>
      </w:r>
      <w:r w:rsidR="009E3128" w:rsidRPr="00F10C8F">
        <w:rPr>
          <w:rFonts w:hAnsi="ＭＳ 明朝" w:cs="ＭＳ 明朝" w:hint="eastAsia"/>
          <w:sz w:val="18"/>
          <w:szCs w:val="18"/>
        </w:rPr>
        <w:t>成果物</w:t>
      </w:r>
      <w:r w:rsidRPr="00F10C8F">
        <w:rPr>
          <w:rFonts w:hAnsi="ＭＳ 明朝" w:cs="ＭＳ 明朝" w:hint="eastAsia"/>
          <w:sz w:val="18"/>
          <w:szCs w:val="18"/>
        </w:rPr>
        <w:t>の全</w:t>
      </w:r>
      <w:r>
        <w:rPr>
          <w:rFonts w:hAnsi="ＭＳ 明朝" w:cs="ＭＳ 明朝" w:hint="eastAsia"/>
          <w:sz w:val="18"/>
          <w:szCs w:val="18"/>
        </w:rPr>
        <w:t>部又は一部を受注者の承諾を得て使用することができる。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009E3128" w:rsidRPr="00F10C8F">
        <w:rPr>
          <w:rFonts w:hAnsi="ＭＳ 明朝" w:cs="ＭＳ 明朝" w:hint="eastAsia"/>
          <w:sz w:val="18"/>
          <w:szCs w:val="18"/>
        </w:rPr>
        <w:t>成果物</w:t>
      </w:r>
      <w:r>
        <w:rPr>
          <w:rFonts w:hAnsi="ＭＳ 明朝" w:cs="ＭＳ 明朝" w:hint="eastAsia"/>
          <w:sz w:val="18"/>
          <w:szCs w:val="18"/>
        </w:rPr>
        <w:t>の全部又は一部を使用したことによって受注者の費用が増加し、又は受注者に損害を及ぼしたときは、その増加した費用を負担し、又はその損害を賠償しなければならない。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第34条　</w:t>
      </w:r>
      <w:r>
        <w:rPr>
          <w:rFonts w:hAnsi="ＭＳ 明朝" w:cs="ＭＳ 明朝" w:hint="eastAsia"/>
          <w:sz w:val="18"/>
          <w:szCs w:val="18"/>
        </w:rPr>
        <w:t>受注者は、保証事業会社と、契約書記載の業務完了の時期を保証期限とする同条第５項に規定する保証契約（以下「保証契約」という。）を締結し、その保証証書を発注者に寄託して、業務委託料の10分の３</w:t>
      </w:r>
      <w:r>
        <w:rPr>
          <w:rFonts w:hAnsi="ＭＳ 明朝" w:cs="ＭＳ 明朝" w:hint="eastAsia"/>
          <w:sz w:val="18"/>
          <w:szCs w:val="18"/>
        </w:rPr>
        <w:lastRenderedPageBreak/>
        <w:t>以内の前払金の支払を発注者に請求することができる。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発注者は、前項の規定による請求があったときは、請求を受けた日から14日以内に前払金を支払わなければならない。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37条の規定による支払をしようとするときは、発注者は、その支払額の中からその超過額を控除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5E33BB">
        <w:rPr>
          <w:rFonts w:hAnsi="ＭＳ 明朝" w:cs="ＭＳ 明朝" w:hint="eastAsia"/>
          <w:sz w:val="18"/>
          <w:szCs w:val="18"/>
        </w:rPr>
        <w:t>10分の５</w:t>
      </w:r>
      <w:r>
        <w:rPr>
          <w:rFonts w:hAnsi="ＭＳ 明朝" w:cs="ＭＳ 明朝" w:hint="eastAsia"/>
          <w:sz w:val="18"/>
          <w:szCs w:val="18"/>
        </w:rPr>
        <w:t>の額を差し引いた額を返還しなければならない。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発注者は、受注者が第４項の期間内に超過額を返還しなかったときは、その未返還額につき、同項の期間を経過した日から返還をする日までの期間について、その日数に応じ、</w:t>
      </w:r>
      <w:r w:rsidR="00FB6E08" w:rsidRPr="00926CF3">
        <w:rPr>
          <w:rFonts w:hAnsi="ＭＳ 明朝" w:cs="ＭＳ 明朝" w:hint="eastAsia"/>
          <w:sz w:val="18"/>
          <w:szCs w:val="18"/>
        </w:rPr>
        <w:t>年2.5パーセント</w:t>
      </w:r>
      <w:r>
        <w:rPr>
          <w:rFonts w:hAnsi="ＭＳ 明朝" w:cs="ＭＳ 明朝" w:hint="eastAsia"/>
          <w:sz w:val="18"/>
          <w:szCs w:val="18"/>
        </w:rPr>
        <w:t>の割合で計算した額の遅延利息の支払を請求することができる。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（保証契約の変更）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受注者は、前条第３項の規定により受領済みの前払金に追加してさらに前払金の支払を請求する場合には、あらかじめ、保証契約を変更し、変更後の保証証書を発注者に寄託しなければならない。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受注者は、前払金額の変更を伴わない履行期間の変更が行われた場合には、発注者に代わりその旨を保証事業会社に直ちに通知するものとする。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（部分払）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0A727A">
        <w:rPr>
          <w:rFonts w:asciiTheme="majorEastAsia" w:eastAsiaTheme="majorEastAsia" w:hAnsiTheme="majorEastAsia" w:cs="ＭＳ 明朝" w:hint="eastAsia"/>
          <w:sz w:val="18"/>
          <w:szCs w:val="18"/>
        </w:rPr>
        <w:t>第36条の２</w:t>
      </w:r>
      <w:r>
        <w:rPr>
          <w:rFonts w:hAnsi="ＭＳ 明朝" w:cs="ＭＳ 明朝" w:hint="eastAsia"/>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w:t>
      </w:r>
      <w:r>
        <w:rPr>
          <w:rFonts w:hAnsi="ＭＳ 明朝" w:cs="ＭＳ 明朝" w:hint="eastAsia"/>
          <w:sz w:val="18"/>
          <w:szCs w:val="18"/>
        </w:rPr>
        <w:t>託料相当額の10分の９以内の額について、次項から第７項までに定めるところにより部分払を請求することができる。ただし、この請求は、履行期間中２回を超えることができない。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受注者は、部分払を請求しようとするときは、あらかじめ、当該請求に係る既履行部分の確認を発注者に請求しなければならない。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場合において、当該請求を受けた日から10日以内に、受注者の立会いの上、設計図書に定めるところにより、同項の確認をするための検査を行い、当該確認の結果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前項の場合において、検査に直接要する費用は、受注者の負担とする。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3A2B56" w:rsidRDefault="003A2B56">
      <w:pPr>
        <w:overflowPunct w:val="0"/>
        <w:autoSpaceDE w:val="0"/>
        <w:autoSpaceDN w:val="0"/>
        <w:adjustRightInd w:val="0"/>
        <w:ind w:leftChars="86" w:left="181" w:firstLineChars="100" w:firstLine="180"/>
        <w:textAlignment w:val="center"/>
        <w:rPr>
          <w:rFonts w:hAnsi="ＭＳ 明朝" w:cs="ＭＳ 明朝"/>
          <w:sz w:val="18"/>
          <w:szCs w:val="18"/>
        </w:rPr>
      </w:pPr>
      <w:r>
        <w:rPr>
          <w:rFonts w:hAnsi="ＭＳ 明朝" w:cs="ＭＳ 明朝" w:hint="eastAsia"/>
          <w:sz w:val="18"/>
          <w:szCs w:val="18"/>
        </w:rPr>
        <w:t>部分払金の額≦第１項の業務委託料相当額×（９／10－前払金額／業務委託料）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sidR="00310A2A" w:rsidRPr="00F10C8F">
        <w:rPr>
          <w:rFonts w:hAnsi="ＭＳ 明朝" w:cs="ＭＳ 明朝" w:hint="eastAsia"/>
          <w:sz w:val="18"/>
          <w:szCs w:val="18"/>
        </w:rPr>
        <w:t>成果物</w:t>
      </w:r>
      <w:r w:rsidRPr="00F10C8F">
        <w:rPr>
          <w:rFonts w:hAnsi="ＭＳ 明朝" w:cs="ＭＳ 明朝" w:hint="eastAsia"/>
          <w:sz w:val="18"/>
          <w:szCs w:val="18"/>
        </w:rPr>
        <w:t>について、発注者が設計図書において業務の完了に先だって引渡しを受けるべきことを指定した部分（以下「指定部分」という。）がある場合において、当該指定部分の業務が完了したときは、第31条中「業務」とあるのは「指定部分に係る業務」と、「</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」とあるのは「指定部分に係る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前項に規定する場合のほか、</w:t>
      </w:r>
      <w:r w:rsidR="00310A2A" w:rsidRPr="00F10C8F">
        <w:rPr>
          <w:rFonts w:hAnsi="ＭＳ 明朝" w:cs="ＭＳ 明朝" w:hint="eastAsia"/>
          <w:sz w:val="18"/>
          <w:szCs w:val="18"/>
        </w:rPr>
        <w:t>成果物</w:t>
      </w:r>
      <w:r w:rsidRPr="00F10C8F">
        <w:rPr>
          <w:rFonts w:hAnsi="ＭＳ 明朝" w:cs="ＭＳ 明朝" w:hint="eastAsia"/>
          <w:sz w:val="18"/>
          <w:szCs w:val="18"/>
        </w:rPr>
        <w:t>の一部分が完成し、かつ、可分なものであるときは、発注者は、当該部分について、受注者の承諾を得て引渡しを受けることができる。この場合において、第31条中「業務」とあるのは「引渡部分に係る業務」と「</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」とあるのは「引渡部分に係る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w:t>
      </w:r>
      <w:r>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32条第１項の規定により受注者が請求することができる部分引渡しに係る業務委託料は、次の各号に掲げる式により算定する。この場合において、第１号中「指定部分に相応す</w:t>
      </w:r>
      <w:r>
        <w:rPr>
          <w:rFonts w:hAnsi="ＭＳ 明朝" w:cs="ＭＳ 明朝" w:hint="eastAsia"/>
          <w:sz w:val="18"/>
          <w:szCs w:val="18"/>
        </w:rPr>
        <w:lastRenderedPageBreak/>
        <w:t>る業務委託料」及び第２号中「引渡部分に相応する業務委託料」は、発注者と受注者とが協議して定める。ただし、発注者が、前２項において準用する</w:t>
      </w:r>
      <w:r w:rsidR="00F546C6" w:rsidRPr="00926CF3">
        <w:rPr>
          <w:rFonts w:hAnsi="ＭＳ 明朝" w:cs="ＭＳ 明朝" w:hint="eastAsia"/>
          <w:sz w:val="18"/>
          <w:szCs w:val="18"/>
        </w:rPr>
        <w:t>第3</w:t>
      </w:r>
      <w:r w:rsidR="00F546C6" w:rsidRPr="00926CF3">
        <w:rPr>
          <w:rFonts w:hAnsi="ＭＳ 明朝" w:cs="ＭＳ 明朝"/>
          <w:sz w:val="18"/>
          <w:szCs w:val="18"/>
        </w:rPr>
        <w:t>1</w:t>
      </w:r>
      <w:r w:rsidR="00F546C6" w:rsidRPr="00926CF3">
        <w:rPr>
          <w:rFonts w:hAnsi="ＭＳ 明朝" w:cs="ＭＳ 明朝" w:hint="eastAsia"/>
          <w:sz w:val="18"/>
          <w:szCs w:val="18"/>
        </w:rPr>
        <w:t>条第２項</w:t>
      </w:r>
      <w:r w:rsidRPr="00926CF3">
        <w:rPr>
          <w:rFonts w:hAnsi="ＭＳ 明朝" w:cs="ＭＳ 明朝" w:hint="eastAsia"/>
          <w:sz w:val="18"/>
          <w:szCs w:val="18"/>
        </w:rPr>
        <w:t>の検査の結果の通知をした</w:t>
      </w:r>
      <w:r>
        <w:rPr>
          <w:rFonts w:hAnsi="ＭＳ 明朝" w:cs="ＭＳ 明朝" w:hint="eastAsia"/>
          <w:sz w:val="18"/>
          <w:szCs w:val="18"/>
        </w:rPr>
        <w:t>日から14日以内に協議が整わない場合には、発注者が定め、受注者に通知する。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第１項に規定する部分引渡しに係る業務委託料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指定部分に相応する業務委託料×（１－前払金の額／業務委託料) </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第２項に規定する部分引渡しに係る業務委託料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引渡部分に相応する業務委託料×（１－前払金の額／業務委託料)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支払限度額に対応する各会計年度の履行高予定額は、次のとおりである。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第37条の３</w:t>
      </w:r>
      <w:r>
        <w:rPr>
          <w:rFonts w:hAnsi="ＭＳ 明朝" w:cs="MS-PGothic" w:hint="eastAsia"/>
          <w:sz w:val="18"/>
          <w:szCs w:val="18"/>
        </w:rPr>
        <w:t xml:space="preserve">　債務負担行為に係る契約の前金払については、第34条中「契約書記載の業務完了の時期」とあるのは「契約書記載の業務完了の時期（最終の会計年度以外の会計年度にあっては、各会計年度末）」と、同条及び第35条中「業務委託料」とあるのは「当該会計年度の履行高予定額（前会計年度末における第36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可能となる時期以前に前払金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同項の規定による読替え後の第34条第１項の規定にかかわらず、受注者は、契約会計年度について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34条第１項の規定にかかわらず、受注者は、契約会計年度に翌会計年度に支払うべき前払金相当分</w:t>
      </w:r>
      <w:r>
        <w:rPr>
          <w:rFonts w:hAnsi="ＭＳ 明朝" w:cs="MS-PGothic" w:hint="eastAsia"/>
          <w:sz w:val="18"/>
          <w:szCs w:val="18"/>
        </w:rPr>
        <w:t>（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34条第１項の規定にかかわらず、受注者は、業務委託料相当額が前会計年度までの履行高予定額に達するまで当該会計年度の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35条第３項の規定を準用す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この契約において、前払金の支払を受けている場合の部分払金の額については、第36条の２第６項及び第７項の規定にかかわらず、次の式により算定する。</w:t>
      </w:r>
    </w:p>
    <w:p w:rsidR="003A2B56" w:rsidRDefault="003A2B56" w:rsidP="00937DB2">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w:t>
      </w:r>
      <w:r>
        <w:rPr>
          <w:rFonts w:hAnsi="ＭＳ 明朝" w:cs="MS-PGothic"/>
          <w:sz w:val="18"/>
          <w:szCs w:val="18"/>
        </w:rPr>
        <w:t xml:space="preserve"> </w:t>
      </w:r>
      <w:r>
        <w:rPr>
          <w:rFonts w:hAnsi="ＭＳ 明朝" w:cs="MS-PGothic" w:hint="eastAsia"/>
          <w:sz w:val="18"/>
          <w:szCs w:val="18"/>
        </w:rPr>
        <w:t>９／10－（前会計年度までの支払金額＋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当該会計年度の部分払金額）－｛業務委託料相当額－（前会計年度までの履行高予定額＋履行高超過額）｝×当該会計年度前払金額／当該会計年度の履行高予定額</w:t>
      </w:r>
    </w:p>
    <w:p w:rsidR="003A2B56" w:rsidRDefault="003A2B56" w:rsidP="00800D0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受注者は、発注者の承諾を得て業務委託料の全部又は一部の受領につき、第三者を代理人とすることができる。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32条（第37条において準用する場合を含む。）</w:t>
      </w:r>
      <w:r w:rsidR="00F806BA" w:rsidRPr="00F10C8F">
        <w:rPr>
          <w:rFonts w:hAnsi="ＭＳ 明朝" w:cs="ＭＳ 明朝" w:hint="eastAsia"/>
          <w:sz w:val="18"/>
          <w:szCs w:val="18"/>
        </w:rPr>
        <w:t>又は第36様の２</w:t>
      </w:r>
      <w:r w:rsidRPr="00F10C8F">
        <w:rPr>
          <w:rFonts w:hAnsi="ＭＳ 明朝" w:cs="ＭＳ 明朝" w:hint="eastAsia"/>
          <w:sz w:val="18"/>
          <w:szCs w:val="18"/>
        </w:rPr>
        <w:t>の</w:t>
      </w:r>
      <w:r>
        <w:rPr>
          <w:rFonts w:hAnsi="ＭＳ 明朝" w:cs="ＭＳ 明朝" w:hint="eastAsia"/>
          <w:sz w:val="18"/>
          <w:szCs w:val="18"/>
        </w:rPr>
        <w:t>規定に基づく支払をしなければならない。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受注者は、発注者が第34条、第36条の２又は第37条において準用する第32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070A6D">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（契約不適合責任）</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第40条　</w:t>
      </w:r>
      <w:r w:rsidR="00015FAE" w:rsidRPr="00F10C8F">
        <w:rPr>
          <w:rFonts w:hAnsi="ＭＳ 明朝" w:cs="ＭＳ 明朝" w:hint="eastAsia"/>
          <w:sz w:val="18"/>
          <w:szCs w:val="18"/>
        </w:rPr>
        <w:t>引き渡された成果物が種類又は品質に関して契約の内容に適合しないもの（以下「契約不適合」という。）で</w:t>
      </w:r>
      <w:r w:rsidRPr="00F10C8F">
        <w:rPr>
          <w:rFonts w:hAnsi="ＭＳ 明朝" w:cs="ＭＳ 明朝" w:hint="eastAsia"/>
          <w:sz w:val="18"/>
          <w:szCs w:val="18"/>
        </w:rPr>
        <w:t>あるときは、受注者に対し</w:t>
      </w:r>
      <w:r w:rsidR="00EF0288" w:rsidRPr="00F10C8F">
        <w:rPr>
          <w:rFonts w:hAnsi="ＭＳ 明朝" w:cs="ＭＳ 明朝" w:hint="eastAsia"/>
          <w:sz w:val="18"/>
          <w:szCs w:val="18"/>
        </w:rPr>
        <w:t>、成果物の修補又は代替物</w:t>
      </w:r>
      <w:r w:rsidR="00444928" w:rsidRPr="00F10C8F">
        <w:rPr>
          <w:rFonts w:hAnsi="ＭＳ 明朝" w:cs="ＭＳ 明朝" w:hint="eastAsia"/>
          <w:sz w:val="18"/>
          <w:szCs w:val="18"/>
        </w:rPr>
        <w:t>の引渡しによる履行の追完を請求</w:t>
      </w:r>
      <w:r w:rsidRPr="00F10C8F">
        <w:rPr>
          <w:rFonts w:hAnsi="ＭＳ 明朝" w:cs="ＭＳ 明朝" w:hint="eastAsia"/>
          <w:sz w:val="18"/>
          <w:szCs w:val="18"/>
        </w:rPr>
        <w:t>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履行の追完が不能であるとき。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受注者が履行の追完を拒絶する意思を明確に表示したとき。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3A2B56"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(4) 前３号に掲げる場合のほか、発注者がこの項の規定による催告をしても履行の追完を受ける見込みがないことが明らかであるとき。</w:t>
      </w:r>
    </w:p>
    <w:p w:rsidR="00387247" w:rsidRDefault="00387247">
      <w:pPr>
        <w:overflowPunct w:val="0"/>
        <w:autoSpaceDE w:val="0"/>
        <w:autoSpaceDN w:val="0"/>
        <w:adjustRightInd w:val="0"/>
        <w:ind w:left="180" w:hangingChars="100" w:hanging="180"/>
        <w:textAlignment w:val="center"/>
        <w:rPr>
          <w:rFonts w:hAnsi="ＭＳ 明朝" w:cs="ＭＳ 明朝"/>
          <w:sz w:val="18"/>
          <w:szCs w:val="18"/>
        </w:rPr>
      </w:pPr>
    </w:p>
    <w:p w:rsidR="00CB4A65" w:rsidRPr="00F10C8F" w:rsidRDefault="00CB4A65" w:rsidP="00CB4A65">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（発注者の任意解除権）</w:t>
      </w:r>
    </w:p>
    <w:p w:rsidR="00CB4A65" w:rsidRPr="00F10C8F" w:rsidRDefault="00EF0288" w:rsidP="00EF028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第41条</w:t>
      </w:r>
      <w:r w:rsidRPr="00F10C8F">
        <w:rPr>
          <w:rFonts w:hAnsi="ＭＳ 明朝" w:cs="ＭＳ 明朝" w:hint="eastAsia"/>
          <w:sz w:val="18"/>
          <w:szCs w:val="18"/>
        </w:rPr>
        <w:t xml:space="preserve">　発注者は、業務が完了するまでの間は、次条又は第43条若しくは第43条の２の規定によるほか、必要があるときは、この契約を解除することができる</w:t>
      </w:r>
    </w:p>
    <w:p w:rsidR="00CB4A65" w:rsidRDefault="002C2BF6" w:rsidP="002C2BF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CB4A65" w:rsidRDefault="00CB4A65">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2857F3">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（発注者の催告による解除権）</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第42条　</w:t>
      </w:r>
      <w:r w:rsidRPr="00F10C8F">
        <w:rPr>
          <w:rFonts w:hAnsi="ＭＳ 明朝" w:cs="ＭＳ 明朝" w:hint="eastAsia"/>
          <w:sz w:val="18"/>
          <w:szCs w:val="18"/>
        </w:rPr>
        <w:t>発注者は、受注者が次の各号のいずれかに該当するときは</w:t>
      </w:r>
      <w:r w:rsidR="002857F3" w:rsidRPr="00F10C8F">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857F3" w:rsidRPr="00F10C8F" w:rsidRDefault="002857F3" w:rsidP="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 第５条第４項に規定する書類を提出せず、又は虚偽の記載をしてこれを提出したとき。</w:t>
      </w:r>
    </w:p>
    <w:p w:rsidR="003A2B56" w:rsidRPr="00F10C8F" w:rsidRDefault="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(2)</w:t>
      </w:r>
      <w:r w:rsidR="003A2B56" w:rsidRPr="00F10C8F">
        <w:rPr>
          <w:rFonts w:hAnsi="ＭＳ 明朝" w:cs="ＭＳ 明朝" w:hint="eastAsia"/>
          <w:sz w:val="18"/>
          <w:szCs w:val="18"/>
        </w:rPr>
        <w:t xml:space="preserve"> 正当な理由なく、業務に着手すべき期日を過ぎても業務に着手しないとき。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(3)</w:t>
      </w:r>
      <w:r w:rsidR="003A2B56" w:rsidRPr="00F10C8F">
        <w:rPr>
          <w:rFonts w:hAnsi="ＭＳ 明朝" w:cs="ＭＳ 明朝" w:hint="eastAsia"/>
          <w:sz w:val="18"/>
          <w:szCs w:val="18"/>
        </w:rPr>
        <w:t xml:space="preserve"> 履行期間内に業務が完了しないと</w:t>
      </w:r>
      <w:r w:rsidRPr="00F10C8F">
        <w:rPr>
          <w:rFonts w:hAnsi="ＭＳ 明朝" w:cs="ＭＳ 明朝" w:hint="eastAsia"/>
          <w:sz w:val="18"/>
          <w:szCs w:val="18"/>
        </w:rPr>
        <w:t>き又は履行期間経過後相当の期間内に業務を完了する見込みがないと</w:t>
      </w:r>
      <w:r w:rsidR="003A2B56" w:rsidRPr="00F10C8F">
        <w:rPr>
          <w:rFonts w:hAnsi="ＭＳ 明朝" w:cs="ＭＳ 明朝" w:hint="eastAsia"/>
          <w:sz w:val="18"/>
          <w:szCs w:val="18"/>
        </w:rPr>
        <w:t>認められるとき。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(4)</w:t>
      </w:r>
      <w:r w:rsidR="003A2B56" w:rsidRPr="00F10C8F">
        <w:rPr>
          <w:rFonts w:hAnsi="ＭＳ 明朝" w:cs="ＭＳ 明朝" w:hint="eastAsia"/>
          <w:sz w:val="18"/>
          <w:szCs w:val="18"/>
        </w:rPr>
        <w:t xml:space="preserve"> 管理技術者を配置しなかったとき。</w:t>
      </w:r>
    </w:p>
    <w:p w:rsidR="00074FF1" w:rsidRPr="00074FF1" w:rsidRDefault="00074FF1" w:rsidP="00074FF1">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(5) 正当な理由なく、第39条第１項の履行の追完がなされないとき。</w:t>
      </w:r>
    </w:p>
    <w:p w:rsidR="003A2B56" w:rsidRDefault="00202F4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(6)</w:t>
      </w:r>
      <w:r w:rsidR="003A2B56" w:rsidRPr="00F10C8F">
        <w:rPr>
          <w:rFonts w:hAnsi="ＭＳ 明朝" w:cs="ＭＳ 明朝" w:hint="eastAsia"/>
          <w:sz w:val="18"/>
          <w:szCs w:val="18"/>
        </w:rPr>
        <w:t xml:space="preserve"> </w:t>
      </w:r>
      <w:r w:rsidRPr="00F10C8F">
        <w:rPr>
          <w:rFonts w:hAnsi="ＭＳ 明朝" w:cs="ＭＳ 明朝" w:hint="eastAsia"/>
          <w:sz w:val="18"/>
          <w:szCs w:val="18"/>
        </w:rPr>
        <w:t>前各号</w:t>
      </w:r>
      <w:r w:rsidR="003A2B56" w:rsidRPr="00F10C8F">
        <w:rPr>
          <w:rFonts w:hAnsi="ＭＳ 明朝" w:cs="ＭＳ 明朝" w:hint="eastAsia"/>
          <w:sz w:val="18"/>
          <w:szCs w:val="18"/>
        </w:rPr>
        <w:t>に掲げる場合のほか、この契約に違反</w:t>
      </w:r>
      <w:r w:rsidR="00026449" w:rsidRPr="00F10C8F">
        <w:rPr>
          <w:rFonts w:hAnsi="ＭＳ 明朝" w:cs="ＭＳ 明朝" w:hint="eastAsia"/>
          <w:sz w:val="18"/>
          <w:szCs w:val="18"/>
        </w:rPr>
        <w:t>した</w:t>
      </w:r>
      <w:r w:rsidR="003A2B56" w:rsidRPr="00F10C8F">
        <w:rPr>
          <w:rFonts w:hAnsi="ＭＳ 明朝" w:cs="ＭＳ 明朝" w:hint="eastAsia"/>
          <w:sz w:val="18"/>
          <w:szCs w:val="18"/>
        </w:rPr>
        <w:t>とき。</w:t>
      </w:r>
    </w:p>
    <w:p w:rsidR="00F10C8F" w:rsidRPr="00F10C8F" w:rsidRDefault="00F10C8F">
      <w:pPr>
        <w:overflowPunct w:val="0"/>
        <w:autoSpaceDE w:val="0"/>
        <w:autoSpaceDN w:val="0"/>
        <w:adjustRightInd w:val="0"/>
        <w:ind w:leftChars="86" w:left="361" w:hangingChars="100" w:hanging="180"/>
        <w:textAlignment w:val="center"/>
        <w:rPr>
          <w:rFonts w:hAnsi="ＭＳ 明朝" w:cs="ＭＳ 明朝"/>
          <w:sz w:val="18"/>
          <w:szCs w:val="18"/>
        </w:rPr>
      </w:pP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（発注者の催告によらない解除権）</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第43条</w:t>
      </w:r>
      <w:r w:rsidRPr="00F10C8F">
        <w:rPr>
          <w:rFonts w:hAnsi="ＭＳ 明朝" w:cs="ＭＳ 明朝" w:hint="eastAsia"/>
          <w:sz w:val="18"/>
          <w:szCs w:val="18"/>
        </w:rPr>
        <w:t xml:space="preserve">　発注者は、受注者が次の各号のいずれかに該当するときは、直ちに契約を解除することができる。</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(１) 第５条第１項の規定に違反して業務委託料債権を譲渡したとき。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(２) 第５条第４項の規定に違反して譲渡により得た資金を当該</w:t>
      </w:r>
      <w:r w:rsidR="00B30AD3" w:rsidRPr="00926CF3">
        <w:rPr>
          <w:rFonts w:hAnsi="ＭＳ 明朝" w:cs="ＭＳ 明朝" w:hint="eastAsia"/>
          <w:sz w:val="18"/>
          <w:szCs w:val="18"/>
        </w:rPr>
        <w:t>業務の履行</w:t>
      </w:r>
      <w:r w:rsidRPr="00F10C8F">
        <w:rPr>
          <w:rFonts w:hAnsi="ＭＳ 明朝" w:cs="ＭＳ 明朝" w:hint="eastAsia"/>
          <w:sz w:val="18"/>
          <w:szCs w:val="18"/>
        </w:rPr>
        <w:t>以外に使用したとき。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(３) この契約の成果物を完成することができないことが明らかであるとき。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(４) 受注者がこの契約の成果物の完成の債務の履行を拒絶する意思を明確に表示したとき。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(５)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(６)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(７) 前各号に掲げる場合のほか、受注者がその債務の履行をせず、発注者が前条の催告をしても契約をした目的を達するのに足りる履行がされる見込みがないことが明らかであるとき。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(８)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(９) 第45条又は第46条の規定によらないでこの契約の解除を申し出たとき。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(10) 受注者</w:t>
      </w:r>
      <w:r w:rsidR="00F546C6" w:rsidRPr="00926CF3">
        <w:rPr>
          <w:rFonts w:hAnsi="ＭＳ 明朝" w:cs="ＭＳ 明朝" w:hint="eastAsia"/>
          <w:sz w:val="18"/>
          <w:szCs w:val="18"/>
        </w:rPr>
        <w:t>（受注者が設計共同体であるときは、その構成員のいずれかの者。以下この号において同じ。）</w:t>
      </w:r>
      <w:r w:rsidRPr="00F10C8F">
        <w:rPr>
          <w:rFonts w:hAnsi="ＭＳ 明朝" w:cs="ＭＳ 明朝" w:hint="eastAsia"/>
          <w:sz w:val="18"/>
          <w:szCs w:val="18"/>
        </w:rPr>
        <w:t>が次のいずれかに該当するとき。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w:t>
      </w:r>
      <w:r w:rsidRPr="00F466EB">
        <w:rPr>
          <w:rFonts w:hAnsi="ＭＳ 明朝" w:cs="ＭＳ 明朝" w:hint="eastAsia"/>
          <w:sz w:val="18"/>
          <w:szCs w:val="18"/>
        </w:rPr>
        <w:t>員</w:t>
      </w:r>
      <w:r w:rsidR="00463EA7" w:rsidRPr="00F466EB">
        <w:rPr>
          <w:rFonts w:hAnsi="ＭＳ 明朝" w:cs="ＭＳ 明朝" w:hint="eastAsia"/>
          <w:sz w:val="18"/>
          <w:szCs w:val="18"/>
        </w:rPr>
        <w:t>又は暴力団員でなくなった日から５年を経過しない者（以下</w:t>
      </w:r>
      <w:r w:rsidR="00C07412" w:rsidRPr="00F466EB">
        <w:rPr>
          <w:rFonts w:hAnsi="ＭＳ 明朝" w:cs="ＭＳ 明朝" w:hint="eastAsia"/>
          <w:sz w:val="18"/>
          <w:szCs w:val="18"/>
        </w:rPr>
        <w:t>この号において</w:t>
      </w:r>
      <w:r w:rsidR="00463EA7" w:rsidRPr="00F466EB">
        <w:rPr>
          <w:rFonts w:hAnsi="ＭＳ 明朝" w:cs="ＭＳ 明朝" w:hint="eastAsia"/>
          <w:sz w:val="18"/>
          <w:szCs w:val="18"/>
        </w:rPr>
        <w:t>「暴力団員等」という。）</w:t>
      </w:r>
      <w:r w:rsidRPr="00F466EB">
        <w:rPr>
          <w:rFonts w:hAnsi="ＭＳ 明朝" w:cs="ＭＳ 明朝" w:hint="eastAsia"/>
          <w:sz w:val="18"/>
          <w:szCs w:val="18"/>
        </w:rPr>
        <w:t>であると認められるとき。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ロ　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が経営に実質的に関与していると認められるとき。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ハ　役員等が自己、自社若しくは第三者の不正の利益を図る目的又は第三者に損害を加える目的をもって、暴力団又は暴力団員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を利用する</w:t>
      </w:r>
      <w:r w:rsidR="00971D77" w:rsidRPr="00F466EB">
        <w:rPr>
          <w:rFonts w:hAnsi="ＭＳ 明朝" w:cs="ＭＳ 明朝" w:hint="eastAsia"/>
          <w:sz w:val="18"/>
          <w:szCs w:val="18"/>
        </w:rPr>
        <w:t>等</w:t>
      </w:r>
      <w:r w:rsidRPr="00F466EB">
        <w:rPr>
          <w:rFonts w:hAnsi="ＭＳ 明朝" w:cs="ＭＳ 明朝" w:hint="eastAsia"/>
          <w:sz w:val="18"/>
          <w:szCs w:val="18"/>
        </w:rPr>
        <w:t>したと認められるとき。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ニ　役員等が、暴力団又は暴力団員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に</w:t>
      </w:r>
      <w:r w:rsidRPr="008E796C">
        <w:rPr>
          <w:rFonts w:hAnsi="ＭＳ 明朝" w:cs="ＭＳ 明朝" w:hint="eastAsia"/>
          <w:sz w:val="18"/>
          <w:szCs w:val="18"/>
        </w:rPr>
        <w:t>対して資金等を供給し、又は便宜を供与する</w:t>
      </w:r>
      <w:r w:rsidR="00971D77" w:rsidRPr="008E796C">
        <w:rPr>
          <w:rFonts w:hAnsi="ＭＳ 明朝" w:cs="ＭＳ 明朝" w:hint="eastAsia"/>
          <w:sz w:val="18"/>
          <w:szCs w:val="18"/>
        </w:rPr>
        <w:t>等</w:t>
      </w:r>
      <w:r w:rsidRPr="008E796C">
        <w:rPr>
          <w:rFonts w:hAnsi="ＭＳ 明朝" w:cs="ＭＳ 明朝" w:hint="eastAsia"/>
          <w:sz w:val="18"/>
          <w:szCs w:val="18"/>
        </w:rPr>
        <w:t>直接的あるいは積</w:t>
      </w:r>
      <w:r w:rsidRPr="008E796C">
        <w:rPr>
          <w:rFonts w:hAnsi="ＭＳ 明朝" w:cs="ＭＳ 明朝" w:hint="eastAsia"/>
          <w:sz w:val="18"/>
          <w:szCs w:val="18"/>
        </w:rPr>
        <w:lastRenderedPageBreak/>
        <w:t>極的に暴力団の維持及び運営に協力し、</w:t>
      </w:r>
      <w:r w:rsidRPr="00F10C8F">
        <w:rPr>
          <w:rFonts w:hAnsi="ＭＳ 明朝" w:cs="ＭＳ 明朝" w:hint="eastAsia"/>
          <w:sz w:val="18"/>
          <w:szCs w:val="18"/>
        </w:rPr>
        <w:t>又は関与していると認められるとき。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ホ　役員等が暴力団又は暴力団</w:t>
      </w:r>
      <w:r w:rsidRPr="00F466EB">
        <w:rPr>
          <w:rFonts w:hAnsi="ＭＳ 明朝" w:cs="ＭＳ 明朝" w:hint="eastAsia"/>
          <w:sz w:val="18"/>
          <w:szCs w:val="18"/>
        </w:rPr>
        <w:t>員</w:t>
      </w:r>
      <w:r w:rsidR="00463EA7" w:rsidRPr="00F466EB">
        <w:rPr>
          <w:rFonts w:hAnsi="ＭＳ 明朝" w:cs="ＭＳ 明朝" w:hint="eastAsia"/>
          <w:sz w:val="18"/>
          <w:szCs w:val="18"/>
        </w:rPr>
        <w:t>等</w:t>
      </w:r>
      <w:r w:rsidRPr="00F466EB">
        <w:rPr>
          <w:rFonts w:hAnsi="ＭＳ 明朝" w:cs="ＭＳ 明朝" w:hint="eastAsia"/>
          <w:sz w:val="18"/>
          <w:szCs w:val="18"/>
        </w:rPr>
        <w:t>と社</w:t>
      </w:r>
      <w:bookmarkStart w:id="0" w:name="_GoBack"/>
      <w:bookmarkEnd w:id="0"/>
      <w:r w:rsidRPr="00F466EB">
        <w:rPr>
          <w:rFonts w:hAnsi="ＭＳ 明朝" w:cs="ＭＳ 明朝" w:hint="eastAsia"/>
          <w:sz w:val="18"/>
          <w:szCs w:val="18"/>
        </w:rPr>
        <w:t>会</w:t>
      </w:r>
      <w:r w:rsidRPr="00F10C8F">
        <w:rPr>
          <w:rFonts w:hAnsi="ＭＳ 明朝" w:cs="ＭＳ 明朝" w:hint="eastAsia"/>
          <w:sz w:val="18"/>
          <w:szCs w:val="18"/>
        </w:rPr>
        <w:t>的に非難されるべき関係を有していると認められるとき。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ヘ　再委託契約その他の契約にあたり、その相手方がイからホまでのいずれかに該当することを知りながら、当該者と契約を締結したと認められるとき。</w:t>
      </w:r>
    </w:p>
    <w:p w:rsidR="005547E9" w:rsidRPr="005547E9" w:rsidRDefault="005547E9" w:rsidP="005547E9">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5547E9" w:rsidRDefault="005547E9">
      <w:pPr>
        <w:overflowPunct w:val="0"/>
        <w:autoSpaceDE w:val="0"/>
        <w:autoSpaceDN w:val="0"/>
        <w:adjustRightInd w:val="0"/>
        <w:ind w:leftChars="86" w:left="361"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（談合等不正行為があった場合の発注者の</w:t>
      </w:r>
      <w:r w:rsidR="00AC57AC" w:rsidRPr="00F10C8F">
        <w:rPr>
          <w:rFonts w:hAnsi="ＭＳ 明朝" w:cs="ＭＳ 明朝" w:hint="eastAsia"/>
          <w:sz w:val="18"/>
          <w:szCs w:val="18"/>
        </w:rPr>
        <w:t>催告によらない</w:t>
      </w:r>
      <w:r>
        <w:rPr>
          <w:rFonts w:hAnsi="ＭＳ 明朝" w:cs="ＭＳ 明朝" w:hint="eastAsia"/>
          <w:sz w:val="18"/>
          <w:szCs w:val="18"/>
        </w:rPr>
        <w:t>解除権）</w:t>
      </w:r>
    </w:p>
    <w:p w:rsidR="003A2B56" w:rsidRDefault="00B67F07">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第43条の２</w:t>
      </w:r>
      <w:r w:rsidR="003A2B56">
        <w:rPr>
          <w:rFonts w:hAnsi="ＭＳ 明朝" w:cs="ＭＳ 明朝" w:hint="eastAsia"/>
          <w:sz w:val="18"/>
          <w:szCs w:val="18"/>
        </w:rPr>
        <w:t xml:space="preserve">　発注者は、この契約に関して、次の各号のいずれかに該当するときは、</w:t>
      </w:r>
      <w:r w:rsidR="00AC57AC" w:rsidRPr="00F10C8F">
        <w:rPr>
          <w:rFonts w:hAnsi="ＭＳ 明朝" w:cs="ＭＳ 明朝" w:hint="eastAsia"/>
          <w:sz w:val="18"/>
          <w:szCs w:val="18"/>
        </w:rPr>
        <w:t>直ちに</w:t>
      </w:r>
      <w:r w:rsidR="003A2B56">
        <w:rPr>
          <w:rFonts w:hAnsi="ＭＳ 明朝" w:cs="ＭＳ 明朝" w:hint="eastAsia"/>
          <w:sz w:val="18"/>
          <w:szCs w:val="18"/>
        </w:rPr>
        <w:t>契約を解除することができる。</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D1ED9">
        <w:rPr>
          <w:rFonts w:hAnsi="ＭＳ 明朝" w:cs="ＭＳ 明朝" w:hint="eastAsia"/>
          <w:sz w:val="18"/>
          <w:szCs w:val="18"/>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w:t>
      </w:r>
      <w:r w:rsidRPr="00BC6419">
        <w:rPr>
          <w:rFonts w:hAnsi="ＭＳ 明朝" w:cs="ＭＳ 明朝" w:hint="eastAsia"/>
          <w:sz w:val="18"/>
          <w:szCs w:val="18"/>
        </w:rPr>
        <w:t>訟をいう。以下この条において同じ</w:t>
      </w:r>
      <w:r w:rsidRPr="00BC6419">
        <w:rPr>
          <w:rFonts w:hAnsi="ＭＳ 明朝" w:cs="ＭＳ 明朝" w:hint="eastAsia"/>
          <w:w w:val="75"/>
          <w:sz w:val="18"/>
          <w:szCs w:val="18"/>
          <w:fitText w:val="270" w:id="916207104"/>
        </w:rPr>
        <w:t>。）</w:t>
      </w:r>
      <w:r w:rsidRPr="00BC6419">
        <w:rPr>
          <w:rFonts w:hAnsi="ＭＳ 明朝" w:cs="ＭＳ 明朝" w:hint="eastAsia"/>
          <w:sz w:val="18"/>
          <w:szCs w:val="18"/>
        </w:rPr>
        <w:t>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 受注者が独占禁止法第７条の２第１項（第８条の３において読み替えて準用する場合を含む。）</w:t>
      </w:r>
      <w:r w:rsidR="006B5013" w:rsidRPr="00BC6419">
        <w:rPr>
          <w:rFonts w:hAnsi="ＭＳ 明朝" w:cs="ＭＳ 明朝" w:hint="eastAsia"/>
          <w:sz w:val="18"/>
          <w:szCs w:val="18"/>
        </w:rPr>
        <w:t>、</w:t>
      </w:r>
      <w:r w:rsidR="00715E0C" w:rsidRPr="00BC6419">
        <w:rPr>
          <w:rFonts w:hAnsi="ＭＳ 明朝" w:cs="ＭＳ 明朝" w:hint="eastAsia"/>
          <w:sz w:val="18"/>
          <w:szCs w:val="18"/>
        </w:rPr>
        <w:t>第７条の９</w:t>
      </w:r>
      <w:r w:rsidR="006B5013" w:rsidRPr="00BC6419">
        <w:rPr>
          <w:rFonts w:hAnsi="ＭＳ 明朝" w:cs="ＭＳ 明朝" w:hint="eastAsia"/>
          <w:sz w:val="18"/>
          <w:szCs w:val="18"/>
        </w:rPr>
        <w:t>第１項若しくは</w:t>
      </w:r>
      <w:r w:rsidR="00715E0C" w:rsidRPr="00BC6419">
        <w:rPr>
          <w:rFonts w:hAnsi="ＭＳ 明朝" w:cs="ＭＳ 明朝" w:hint="eastAsia"/>
          <w:sz w:val="18"/>
          <w:szCs w:val="18"/>
        </w:rPr>
        <w:t>第２項</w:t>
      </w:r>
      <w:r w:rsidRPr="00BC6419">
        <w:rPr>
          <w:rFonts w:hAnsi="ＭＳ 明朝" w:cs="ＭＳ 明朝" w:hint="eastAsia"/>
          <w:sz w:val="18"/>
          <w:szCs w:val="18"/>
        </w:rPr>
        <w:t>又は第20条の２から第20条の６までの規定による命令を受け、当該命令に係る抗告訴訟を提起しなかったとき。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(2)の２　受注者が独占禁止法第７条の２第１項ただし書</w:t>
      </w:r>
      <w:r w:rsidR="006B5013" w:rsidRPr="00BC6419">
        <w:rPr>
          <w:rFonts w:hAnsi="ＭＳ 明朝" w:cs="ＭＳ 明朝" w:hint="eastAsia"/>
          <w:sz w:val="18"/>
          <w:szCs w:val="18"/>
        </w:rPr>
        <w:t>（第８条の３において準用する場合を含む。）</w:t>
      </w:r>
      <w:r w:rsidRPr="00BC6419">
        <w:rPr>
          <w:rFonts w:hAnsi="ＭＳ 明朝" w:cs="ＭＳ 明朝" w:hint="eastAsia"/>
          <w:sz w:val="18"/>
          <w:szCs w:val="18"/>
        </w:rPr>
        <w:t>の規定による命令を受けなかったと認められるとき。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(2)の３　受注者が独占禁止法</w:t>
      </w:r>
      <w:r w:rsidR="00715E0C" w:rsidRPr="00BC6419">
        <w:rPr>
          <w:rFonts w:hAnsi="ＭＳ 明朝" w:cs="ＭＳ 明朝" w:hint="eastAsia"/>
          <w:sz w:val="18"/>
          <w:szCs w:val="18"/>
        </w:rPr>
        <w:t>第７条の４第７項（第８条の３において読み替えて準用する場合を含む。）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第４項において読み替えて準用する場合を含む。）</w:t>
      </w:r>
      <w:r w:rsidRPr="00BC6419">
        <w:rPr>
          <w:rFonts w:hAnsi="ＭＳ 明朝" w:cs="ＭＳ 明朝" w:hint="eastAsia"/>
          <w:sz w:val="18"/>
          <w:szCs w:val="18"/>
        </w:rPr>
        <w:t>の規定による課徴金の納付を命じない旨の通知を受けたとき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(3) 受注者が第１号又は第２号に規定する抗告訴訟を提起し、当該抗告訴訟について棄却又は却下の判決が確定したとき。</w:t>
      </w:r>
    </w:p>
    <w:p w:rsidR="00CC6D24" w:rsidRPr="00BC6419" w:rsidRDefault="00CC6D24" w:rsidP="00BD1ED9">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CC6D24" w:rsidRDefault="00CC6D24" w:rsidP="00CC6D24">
      <w:pPr>
        <w:overflowPunct w:val="0"/>
        <w:autoSpaceDE w:val="0"/>
        <w:autoSpaceDN w:val="0"/>
        <w:adjustRightInd w:val="0"/>
        <w:ind w:left="180" w:hangingChars="100" w:hanging="180"/>
        <w:textAlignment w:val="center"/>
        <w:rPr>
          <w:rFonts w:hAnsi="ＭＳ 明朝" w:cs="ＭＳ 明朝"/>
          <w:sz w:val="18"/>
          <w:szCs w:val="18"/>
        </w:rPr>
      </w:pPr>
      <w:r w:rsidRPr="00BC6419">
        <w:rPr>
          <w:rFonts w:hAnsi="ＭＳ 明朝" w:cs="ＭＳ 明朝" w:hint="eastAsia"/>
          <w:sz w:val="18"/>
          <w:szCs w:val="18"/>
        </w:rPr>
        <w:t>２　受注者は、この契約に関して独占禁止法</w:t>
      </w:r>
      <w:r w:rsidR="00715E0C" w:rsidRPr="00BC6419">
        <w:rPr>
          <w:rFonts w:hAnsi="ＭＳ 明朝" w:cs="ＭＳ 明朝" w:hint="eastAsia"/>
          <w:sz w:val="18"/>
          <w:szCs w:val="18"/>
        </w:rPr>
        <w:t>第７条の４第７項（第８条の３において読み替えて準用する場合を含む。）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第44条</w:t>
      </w:r>
      <w:r w:rsidRPr="00F10C8F">
        <w:rPr>
          <w:rFonts w:hAnsi="ＭＳ 明朝" w:cs="ＭＳ 明朝" w:hint="eastAsia"/>
          <w:sz w:val="18"/>
          <w:szCs w:val="18"/>
        </w:rPr>
        <w:t xml:space="preserve">　第42条各号又は第43条各号に定める場合が発注者の責めに帰すべき事由によるものであるときは、発注者は、</w:t>
      </w:r>
      <w:r w:rsidR="00EF0288" w:rsidRPr="00F10C8F">
        <w:rPr>
          <w:rFonts w:hAnsi="ＭＳ 明朝" w:cs="ＭＳ 明朝" w:hint="eastAsia"/>
          <w:sz w:val="18"/>
          <w:szCs w:val="18"/>
        </w:rPr>
        <w:t>第42条又は第43条</w:t>
      </w:r>
      <w:r w:rsidRPr="00F10C8F">
        <w:rPr>
          <w:rFonts w:hAnsi="ＭＳ 明朝" w:cs="ＭＳ 明朝" w:hint="eastAsia"/>
          <w:sz w:val="18"/>
          <w:szCs w:val="18"/>
        </w:rPr>
        <w:t>の規定による契約の解除をすることができない。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（受注者の催告による解除権）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第45条</w:t>
      </w:r>
      <w:r w:rsidRPr="00F10C8F">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（受注者の催告によらない解除権）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第46条</w:t>
      </w:r>
      <w:r w:rsidRPr="00F10C8F">
        <w:rPr>
          <w:rFonts w:hAnsi="ＭＳ 明朝" w:cs="ＭＳ 明朝" w:hint="eastAsia"/>
          <w:sz w:val="18"/>
          <w:szCs w:val="18"/>
        </w:rPr>
        <w:t xml:space="preserve">　受注者は、次の各号のいずれかに該当するときは、直ちにこの契約を解除することができる。</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第19条の規定により設計図書を変更したため業務委託料が３分の２以上減少したとき。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第47条</w:t>
      </w:r>
      <w:r w:rsidRPr="00F10C8F">
        <w:rPr>
          <w:rFonts w:hAnsi="ＭＳ 明朝" w:cs="ＭＳ 明朝" w:hint="eastAsia"/>
          <w:sz w:val="18"/>
          <w:szCs w:val="18"/>
        </w:rPr>
        <w:t xml:space="preserve">　第45条又は前条各号に定める場合が受注者の責めに帰すべき事由によるものであるときは、受注者は、前２条の規定による契約の解除をすることができない。</w:t>
      </w:r>
    </w:p>
    <w:p w:rsidR="004A1AE9" w:rsidRPr="00CC6D24" w:rsidRDefault="004A1AE9">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3A2B56" w:rsidRDefault="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この契約が解除された場合には、第１条第２項に規定する発注者及び受注者の義務は消滅する。ただし、第37条に規定する部分引渡しに係る部分については、この限りでない。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000B1859" w:rsidRPr="00F10C8F">
        <w:rPr>
          <w:rFonts w:hAnsi="ＭＳ 明朝" w:cs="ＭＳ 明朝" w:hint="eastAsia"/>
          <w:sz w:val="18"/>
          <w:szCs w:val="18"/>
        </w:rPr>
        <w:t>業務の完了前</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前項に規定する既履行部分委託料は、発注者と受注者とが協議して定める。ただし、協議開始の日から14日以内に協議が整わない場合には、発注者が定め、受注者に通知する。</w:t>
      </w:r>
    </w:p>
    <w:p w:rsidR="00F10C8F" w:rsidRDefault="00F10C8F">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3A2B56" w:rsidRDefault="009D1B62">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第49条</w:t>
      </w:r>
      <w:r w:rsidR="003A2B56" w:rsidRPr="00F10C8F">
        <w:rPr>
          <w:rFonts w:ascii="ＭＳ ゴシック" w:eastAsia="ＭＳ ゴシック" w:hAnsi="ＭＳ 明朝" w:cs="ＭＳ 明朝" w:hint="eastAsia"/>
          <w:sz w:val="18"/>
          <w:szCs w:val="18"/>
        </w:rPr>
        <w:t xml:space="preserve">　</w:t>
      </w:r>
      <w:r w:rsidR="003A2B56" w:rsidRPr="00F10C8F">
        <w:rPr>
          <w:rFonts w:hAnsi="ＭＳ 明朝" w:cs="ＭＳ 明朝" w:hint="eastAsia"/>
          <w:sz w:val="18"/>
          <w:szCs w:val="18"/>
        </w:rPr>
        <w:t>この契約が</w:t>
      </w:r>
      <w:r w:rsidR="00F43F32" w:rsidRPr="00F10C8F">
        <w:rPr>
          <w:rFonts w:hAnsi="ＭＳ 明朝" w:cs="ＭＳ 明朝" w:hint="eastAsia"/>
          <w:sz w:val="18"/>
          <w:szCs w:val="18"/>
        </w:rPr>
        <w:t>業務の完了前に</w:t>
      </w:r>
      <w:r w:rsidR="003A2B56">
        <w:rPr>
          <w:rFonts w:hAnsi="ＭＳ 明朝" w:cs="ＭＳ 明朝" w:hint="eastAsia"/>
          <w:sz w:val="18"/>
          <w:szCs w:val="18"/>
        </w:rPr>
        <w:t>解除された場合において、第34条（第37条の３において準用する場合を含</w:t>
      </w:r>
      <w:r w:rsidR="003A2B56">
        <w:rPr>
          <w:rFonts w:hAnsi="ＭＳ 明朝" w:cs="ＭＳ 明朝" w:hint="eastAsia"/>
          <w:sz w:val="18"/>
          <w:szCs w:val="18"/>
        </w:rPr>
        <w:lastRenderedPageBreak/>
        <w:t>む。）の規定による前払金があったときは、受注者は、</w:t>
      </w:r>
      <w:r w:rsidRPr="00F10C8F">
        <w:rPr>
          <w:rFonts w:hAnsi="ＭＳ 明朝" w:cs="ＭＳ 明朝" w:hint="eastAsia"/>
          <w:sz w:val="18"/>
          <w:szCs w:val="18"/>
        </w:rPr>
        <w:t>第41条、第42条又は第43条若しくは第51条第３項</w:t>
      </w:r>
      <w:r w:rsidR="003A2B56">
        <w:rPr>
          <w:rFonts w:hAnsi="ＭＳ 明朝" w:cs="ＭＳ 明朝" w:hint="eastAsia"/>
          <w:sz w:val="18"/>
          <w:szCs w:val="18"/>
        </w:rPr>
        <w:t>の規定による解除にあっては、当該前払金の額（第37条の規定により部分引渡しをしているときは、その部分引渡しにおいて償却した前払金の額）に当該前払金の支払の日から返還の日までの日数に</w:t>
      </w:r>
      <w:r w:rsidR="00F43F32" w:rsidRPr="00F10C8F">
        <w:rPr>
          <w:rFonts w:hAnsi="ＭＳ 明朝" w:cs="ＭＳ 明朝" w:hint="eastAsia"/>
          <w:sz w:val="18"/>
          <w:szCs w:val="18"/>
        </w:rPr>
        <w:t>応じて</w:t>
      </w:r>
      <w:r w:rsidR="00FB6E08" w:rsidRPr="00926CF3">
        <w:rPr>
          <w:rFonts w:hAnsi="ＭＳ 明朝" w:cs="ＭＳ 明朝" w:hint="eastAsia"/>
          <w:sz w:val="18"/>
          <w:szCs w:val="18"/>
        </w:rPr>
        <w:t>年2.5パーセント</w:t>
      </w:r>
      <w:r w:rsidR="003A2B56">
        <w:rPr>
          <w:rFonts w:hAnsi="ＭＳ 明朝" w:cs="ＭＳ 明朝" w:hint="eastAsia"/>
          <w:sz w:val="18"/>
          <w:szCs w:val="18"/>
        </w:rPr>
        <w:t>の割合で計算した額の利息を付した額を、</w:t>
      </w:r>
      <w:r w:rsidR="00D31E07" w:rsidRPr="00F10C8F">
        <w:rPr>
          <w:rFonts w:hAnsi="ＭＳ 明朝" w:cs="ＭＳ 明朝" w:hint="eastAsia"/>
          <w:sz w:val="18"/>
          <w:szCs w:val="18"/>
        </w:rPr>
        <w:t>第41条、第45条又は第46条</w:t>
      </w:r>
      <w:r w:rsidR="003A2B56">
        <w:rPr>
          <w:rFonts w:hAnsi="ＭＳ 明朝" w:cs="ＭＳ 明朝" w:hint="eastAsia"/>
          <w:sz w:val="18"/>
          <w:szCs w:val="18"/>
        </w:rPr>
        <w:t>の規定による解除にあっては、当該前払金の額を発注者に返還しなければならない。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00153068" w:rsidRPr="00F10C8F">
        <w:rPr>
          <w:rFonts w:hAnsi="ＭＳ 明朝" w:cs="ＭＳ 明朝" w:hint="eastAsia"/>
          <w:sz w:val="18"/>
          <w:szCs w:val="18"/>
        </w:rPr>
        <w:t>業務の完了前に</w:t>
      </w:r>
      <w:r>
        <w:rPr>
          <w:rFonts w:hAnsi="ＭＳ 明朝" w:cs="ＭＳ 明朝" w:hint="eastAsia"/>
          <w:sz w:val="18"/>
          <w:szCs w:val="18"/>
        </w:rPr>
        <w:t>解除され、かつ、</w:t>
      </w:r>
      <w:r w:rsidRPr="00AA4477">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の規定により既履行部分の引渡しが行われる場合において、第34条（第37条の３において準用する場合を含む。）の規定による前払金があったときは、発注者は、当該前払金（第37条</w:t>
      </w:r>
      <w:r w:rsidR="00153068" w:rsidRPr="00F10C8F">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AA4477">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の規定により定められた既履行部分委託料から控除する。この場合において、受領済みの前払金になお余剰があるときは、受注者は、</w:t>
      </w:r>
      <w:r w:rsidR="004C519F" w:rsidRPr="00800D08">
        <w:rPr>
          <w:rFonts w:hAnsi="ＭＳ 明朝" w:cs="ＭＳ 明朝" w:hint="eastAsia"/>
          <w:sz w:val="18"/>
          <w:szCs w:val="18"/>
        </w:rPr>
        <w:t>第42条、第43条若しくは第43条の２又は第51条第３項</w:t>
      </w:r>
      <w:r w:rsidRPr="006307A1">
        <w:rPr>
          <w:rFonts w:hAnsi="ＭＳ 明朝" w:cs="ＭＳ 明朝" w:hint="eastAsia"/>
          <w:sz w:val="18"/>
          <w:szCs w:val="18"/>
        </w:rPr>
        <w:t>の規定によ</w:t>
      </w:r>
      <w:r w:rsidRPr="00800D08">
        <w:rPr>
          <w:rFonts w:hAnsi="ＭＳ 明朝" w:cs="ＭＳ 明朝" w:hint="eastAsia"/>
          <w:sz w:val="18"/>
          <w:szCs w:val="18"/>
        </w:rPr>
        <w:t>る</w:t>
      </w:r>
      <w:r w:rsidR="002B4A36" w:rsidRPr="00800D08">
        <w:rPr>
          <w:rFonts w:hAnsi="ＭＳ 明朝" w:hint="eastAsia"/>
          <w:sz w:val="18"/>
          <w:szCs w:val="18"/>
        </w:rPr>
        <w:t>解除にあっては、当該余剰額</w:t>
      </w:r>
      <w:r w:rsidR="00796D29" w:rsidRPr="006307A1">
        <w:rPr>
          <w:rFonts w:hAnsi="ＭＳ 明朝" w:hint="eastAsia"/>
          <w:sz w:val="18"/>
          <w:szCs w:val="18"/>
        </w:rPr>
        <w:t>に</w:t>
      </w:r>
      <w:r w:rsidRPr="006307A1">
        <w:rPr>
          <w:rFonts w:hAnsi="ＭＳ 明朝" w:cs="ＭＳ 明朝" w:hint="eastAsia"/>
          <w:sz w:val="18"/>
          <w:szCs w:val="18"/>
        </w:rPr>
        <w:t>前払金の支払の日から返還の日までの日数に応じ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の割合で計算した額の利息を付した額を、</w:t>
      </w:r>
      <w:r w:rsidR="00802485" w:rsidRPr="00800D08">
        <w:rPr>
          <w:rFonts w:hAnsi="ＭＳ 明朝" w:cs="ＭＳ 明朝" w:hint="eastAsia"/>
          <w:sz w:val="18"/>
          <w:szCs w:val="18"/>
        </w:rPr>
        <w:t>第41条、第45条又は第46条</w:t>
      </w:r>
      <w:r>
        <w:rPr>
          <w:rFonts w:hAnsi="ＭＳ 明朝" w:cs="ＭＳ 明朝" w:hint="eastAsia"/>
          <w:sz w:val="18"/>
          <w:szCs w:val="18"/>
        </w:rPr>
        <w:t>の規定による解除にあっては、当該余剰額を甲に返還しなければならない。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00915425" w:rsidRPr="00800D08">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sidRPr="00800D08">
        <w:rPr>
          <w:rFonts w:hAnsi="ＭＳ 明朝" w:cs="ＭＳ 明朝" w:hint="eastAsia"/>
          <w:sz w:val="18"/>
          <w:szCs w:val="18"/>
        </w:rPr>
        <w:t>解除された場合において、作業現場に受注者が所有又は管理する業務の出来形部分（第37条</w:t>
      </w:r>
      <w:r w:rsidR="00915425" w:rsidRPr="00800D08">
        <w:rPr>
          <w:rFonts w:hAnsi="ＭＳ 明朝" w:cs="ＭＳ 明朝" w:hint="eastAsia"/>
          <w:sz w:val="18"/>
          <w:szCs w:val="18"/>
        </w:rPr>
        <w:t>第１項又は第２項</w:t>
      </w:r>
      <w:r>
        <w:rPr>
          <w:rFonts w:hAnsi="ＭＳ 明朝" w:cs="ＭＳ 明朝" w:hint="eastAsia"/>
          <w:sz w:val="18"/>
          <w:szCs w:val="18"/>
        </w:rPr>
        <w:t>に規定する部分引渡しに係る部分及び前条第２項に規定する検査に合格した既履行部分を除く。）、調査機械器具、仮設物その他の物件（第７条第３項の規定により、受注者から業務の一部を委任され、又は請け負った者が所有又は管理するこれらの物件</w:t>
      </w:r>
      <w:r w:rsidR="009D3A34" w:rsidRPr="00800D08">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業務の出来形部分に関する撤去費用等 </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この契約の解除が</w:t>
      </w:r>
      <w:r w:rsidR="00D47818" w:rsidRPr="00800D08">
        <w:rPr>
          <w:rFonts w:hAnsi="ＭＳ 明朝" w:cs="ＭＳ 明朝" w:hint="eastAsia"/>
          <w:sz w:val="18"/>
          <w:szCs w:val="18"/>
        </w:rPr>
        <w:t>第42条、第43条若しくは第43条の２又は第51条第３項</w:t>
      </w:r>
      <w:r>
        <w:rPr>
          <w:rFonts w:hAnsi="ＭＳ 明朝" w:cs="ＭＳ 明朝" w:hint="eastAsia"/>
          <w:sz w:val="18"/>
          <w:szCs w:val="18"/>
        </w:rPr>
        <w:t>によるときは受注者が負担し、</w:t>
      </w:r>
      <w:r w:rsidR="0051140E" w:rsidRPr="00800D08">
        <w:rPr>
          <w:rFonts w:hAnsi="ＭＳ 明朝" w:cs="ＭＳ 明朝" w:hint="eastAsia"/>
          <w:sz w:val="18"/>
          <w:szCs w:val="18"/>
        </w:rPr>
        <w:t>第41条、第45条又は第46条</w:t>
      </w:r>
      <w:r>
        <w:rPr>
          <w:rFonts w:hAnsi="ＭＳ 明朝" w:cs="ＭＳ 明朝" w:hint="eastAsia"/>
          <w:sz w:val="18"/>
          <w:szCs w:val="18"/>
        </w:rPr>
        <w:t>によるときは発注者が負担する。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調査機械器具、仮設物その他の物件に関する撤去</w:t>
      </w:r>
      <w:r>
        <w:rPr>
          <w:rFonts w:hAnsi="ＭＳ 明朝" w:cs="ＭＳ 明朝" w:hint="eastAsia"/>
          <w:sz w:val="18"/>
          <w:szCs w:val="18"/>
        </w:rPr>
        <w:t>費用等</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00C62C2D" w:rsidRPr="00800D08">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w:t>
      </w:r>
      <w:r w:rsidR="00C62C2D" w:rsidRPr="008D6EA5">
        <w:rPr>
          <w:rFonts w:hAnsi="ＭＳ 明朝" w:cs="ＭＳ 明朝" w:hint="eastAsia"/>
          <w:sz w:val="18"/>
          <w:szCs w:val="18"/>
        </w:rPr>
        <w:t>原状回復</w:t>
      </w:r>
      <w:r>
        <w:rPr>
          <w:rFonts w:hAnsi="ＭＳ 明朝" w:cs="ＭＳ 明朝" w:hint="eastAsia"/>
          <w:sz w:val="18"/>
          <w:szCs w:val="18"/>
        </w:rPr>
        <w:t>若しくは取片付けを行うことができる。この場合において</w:t>
      </w:r>
      <w:r w:rsidR="00571DCD" w:rsidRPr="00800D08">
        <w:rPr>
          <w:rFonts w:hAnsi="ＭＳ 明朝" w:cs="ＭＳ 明朝" w:hint="eastAsia"/>
          <w:sz w:val="18"/>
          <w:szCs w:val="18"/>
        </w:rPr>
        <w:t>は</w:t>
      </w:r>
      <w:r>
        <w:rPr>
          <w:rFonts w:hAnsi="ＭＳ 明朝" w:cs="ＭＳ 明朝" w:hint="eastAsia"/>
          <w:sz w:val="18"/>
          <w:szCs w:val="18"/>
        </w:rPr>
        <w:t>、受注者は発注者の処分又は</w:t>
      </w:r>
      <w:r w:rsidR="008D6EA5" w:rsidRPr="00800D08">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008D6EA5" w:rsidRPr="00800D08">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00966DC7" w:rsidRPr="00800D08">
        <w:rPr>
          <w:rFonts w:hAnsi="ＭＳ 明朝" w:hint="eastAsia"/>
          <w:sz w:val="18"/>
          <w:szCs w:val="18"/>
        </w:rPr>
        <w:t>第42条、第43条若しくは第43条の２又は第51条第３項によるときは</w:t>
      </w:r>
      <w:r w:rsidR="00796D29" w:rsidRPr="00C62C2D">
        <w:rPr>
          <w:rFonts w:hAnsi="ＭＳ 明朝" w:hint="eastAsia"/>
          <w:sz w:val="18"/>
          <w:szCs w:val="18"/>
        </w:rPr>
        <w:t>発注者</w:t>
      </w:r>
      <w:r>
        <w:rPr>
          <w:rFonts w:hAnsi="ＭＳ 明朝" w:cs="ＭＳ 明朝" w:hint="eastAsia"/>
          <w:sz w:val="18"/>
          <w:szCs w:val="18"/>
        </w:rPr>
        <w:t>が定め、</w:t>
      </w:r>
      <w:r w:rsidR="00966DC7" w:rsidRPr="00800D08">
        <w:rPr>
          <w:rFonts w:hAnsi="ＭＳ 明朝" w:cs="ＭＳ 明朝" w:hint="eastAsia"/>
          <w:sz w:val="18"/>
          <w:szCs w:val="18"/>
        </w:rPr>
        <w:t>第41条、第45条又は第46条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3A2B56" w:rsidRDefault="00070CD2">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第50条</w:t>
      </w:r>
      <w:r w:rsidR="003A2B56">
        <w:rPr>
          <w:rFonts w:hAnsi="ＭＳ 明朝" w:cs="ＭＳ 明朝" w:hint="eastAsia"/>
          <w:sz w:val="18"/>
          <w:szCs w:val="18"/>
        </w:rPr>
        <w:t xml:space="preserve">　受注者はこの契約に関して第43条</w:t>
      </w:r>
      <w:r w:rsidR="00EE2A38" w:rsidRPr="00800D08">
        <w:rPr>
          <w:rFonts w:hAnsi="ＭＳ 明朝" w:cs="ＭＳ 明朝" w:hint="eastAsia"/>
          <w:sz w:val="18"/>
          <w:szCs w:val="18"/>
        </w:rPr>
        <w:t>の２</w:t>
      </w:r>
      <w:r w:rsidR="003A2B56">
        <w:rPr>
          <w:rFonts w:hAnsi="ＭＳ 明朝" w:cs="ＭＳ 明朝" w:hint="eastAsia"/>
          <w:sz w:val="18"/>
          <w:szCs w:val="18"/>
        </w:rPr>
        <w:t>第１項各号のいずれかに該当するときは、発注者がこの契約を解除するか否かを問わず、違約金として、業務委託料の10分の２に相当する額を発注者の指定する期間内に支払わなければならない。ただし発注者が特に認める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00A45143" w:rsidRPr="00926CF3">
        <w:rPr>
          <w:rFonts w:hAnsi="ＭＳ 明朝" w:cs="ＭＳ 明朝" w:hint="eastAsia"/>
          <w:sz w:val="18"/>
          <w:szCs w:val="18"/>
        </w:rPr>
        <w:t>完了</w:t>
      </w:r>
      <w:r>
        <w:rPr>
          <w:rFonts w:hAnsi="ＭＳ 明朝" w:cs="ＭＳ 明朝" w:hint="eastAsia"/>
          <w:sz w:val="18"/>
          <w:szCs w:val="18"/>
        </w:rPr>
        <w:t>した後に、受注者が第43条</w:t>
      </w:r>
      <w:r w:rsidR="00EE2A38" w:rsidRPr="00800D08">
        <w:rPr>
          <w:rFonts w:hAnsi="ＭＳ 明朝" w:cs="ＭＳ 明朝" w:hint="eastAsia"/>
          <w:sz w:val="18"/>
          <w:szCs w:val="18"/>
        </w:rPr>
        <w:t>の２</w:t>
      </w:r>
      <w:r>
        <w:rPr>
          <w:rFonts w:hAnsi="ＭＳ 明朝" w:cs="ＭＳ 明朝" w:hint="eastAsia"/>
          <w:sz w:val="18"/>
          <w:szCs w:val="18"/>
        </w:rPr>
        <w:t>第１項各号のいずれかに該当することが明らかになった場合についても、前項と同様とする。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の構成員であった者は、共同連帯して第１項の額を発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（発注者の損害賠償請求等）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第51条</w:t>
      </w:r>
      <w:r w:rsidRPr="00800D08">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履行期間内に業務を</w:t>
      </w:r>
      <w:r w:rsidR="007A7ACD" w:rsidRPr="00926CF3">
        <w:rPr>
          <w:rFonts w:hAnsi="ＭＳ 明朝" w:cs="ＭＳ 明朝" w:hint="eastAsia"/>
          <w:sz w:val="18"/>
          <w:szCs w:val="18"/>
        </w:rPr>
        <w:t>完了</w:t>
      </w:r>
      <w:r w:rsidRPr="00800D08">
        <w:rPr>
          <w:rFonts w:hAnsi="ＭＳ 明朝" w:cs="ＭＳ 明朝" w:hint="eastAsia"/>
          <w:sz w:val="18"/>
          <w:szCs w:val="18"/>
        </w:rPr>
        <w:t>することができないとき。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この契約の成果物に契約不適合があるとき。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第43条の規定により成果物の引渡し後にこの契約が解除されたとき。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(4) 前３号に掲げる場合のほか、債務の本旨に従った履行をしないとき又は債務の履行が不能であるとき。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次の各号のいずれかに該当するときは、前項の損害賠償に代えて、受注者は、業務委託料の10分の１に相当する額を違約金として発注者の指定する期間内に支</w:t>
      </w:r>
      <w:r w:rsidRPr="00800D08">
        <w:rPr>
          <w:rFonts w:hAnsi="ＭＳ 明朝" w:cs="ＭＳ 明朝" w:hint="eastAsia"/>
          <w:sz w:val="18"/>
          <w:szCs w:val="18"/>
        </w:rPr>
        <w:lastRenderedPageBreak/>
        <w:t>払わなければならない。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第43条の規定により成果物の引渡し前にこの契約が解除されたとき。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成果物の引渡し前に受注者がその債務の履行を拒否し、又は受注者の責めに帰すべき事由よって受注者の債務について履行が不可能となったとき。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次の各号に掲げる者がこの契約を解除した場合は、前項第２号に該当するものとみなす。</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受注者について破産手続開始の決定があった場合において、破産法（平成16年法律第75号）の規定により選任された破産管財人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受注者について更生手続開始の決定があった場合において、会社更生法（平成14年法律第154号）の規定により選任された管財人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受注者について再生手続開始の決定があった場合において、民事再生法（平成11年法律第225号）の規定により選任された再生債務者等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の割合で計算した額とする。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第２項の場合（第43条第８号及び第10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（受注者の損害賠償請求等）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第52条</w:t>
      </w:r>
      <w:r w:rsidRPr="00800D08">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第41条、第45条又は第46条の規定によりこの契約が解除されたとき。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前号に掲げる場合のほか、債務の本旨に従った履行をしないとき又は債務の履行が不能であるとき。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第32条第２項（第37条において準用する場合を含む。）の規定による業務委託料の支払が遅れた場合においては、受注者は、未受領金額につき、遅延日数に応じ</w:t>
      </w:r>
      <w:r w:rsidRPr="00926CF3">
        <w:rPr>
          <w:rFonts w:hAnsi="ＭＳ 明朝" w:cs="ＭＳ 明朝" w:hint="eastAsia"/>
          <w:sz w:val="18"/>
          <w:szCs w:val="18"/>
        </w:rPr>
        <w:t>、</w:t>
      </w:r>
      <w:r w:rsidR="00FB6E08" w:rsidRPr="00926CF3">
        <w:rPr>
          <w:rFonts w:hAnsi="ＭＳ 明朝" w:cs="ＭＳ 明朝" w:hint="eastAsia"/>
          <w:sz w:val="18"/>
          <w:szCs w:val="18"/>
        </w:rPr>
        <w:t>年2.5パーセント</w:t>
      </w:r>
      <w:r w:rsidRPr="00926CF3">
        <w:rPr>
          <w:rFonts w:hAnsi="ＭＳ 明朝" w:cs="ＭＳ 明朝" w:hint="eastAsia"/>
          <w:sz w:val="18"/>
          <w:szCs w:val="18"/>
        </w:rPr>
        <w:t>の割合で計算した額の遅延利息の支払を発注者に</w:t>
      </w:r>
      <w:r w:rsidRPr="00800D08">
        <w:rPr>
          <w:rFonts w:hAnsi="ＭＳ 明朝" w:cs="ＭＳ 明朝" w:hint="eastAsia"/>
          <w:sz w:val="18"/>
          <w:szCs w:val="18"/>
        </w:rPr>
        <w:t>請求することができる。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（契約不適合責任期間等）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第53条</w:t>
      </w:r>
      <w:r w:rsidRPr="00800D08">
        <w:rPr>
          <w:rFonts w:hAnsi="ＭＳ 明朝" w:cs="ＭＳ 明朝" w:hint="eastAsia"/>
          <w:sz w:val="18"/>
          <w:szCs w:val="18"/>
        </w:rPr>
        <w:t xml:space="preserve">　発注者は、引き渡された成果物に関し、第31条第３項又は第４項（第37条においてこれらの規定を準用する場合を含む。）の規定による引渡し（以下この条において「引渡し」という。）を受けた日から２年</w:t>
      </w:r>
      <w:r w:rsidRPr="00800D08">
        <w:rPr>
          <w:rFonts w:hAnsi="ＭＳ 明朝" w:cs="ＭＳ 明朝" w:hint="eastAsia"/>
          <w:sz w:val="18"/>
          <w:szCs w:val="18"/>
        </w:rPr>
        <w:t>以内でなければ、契約不適合を理由とした履行の追完の請求、損害賠償の請求、代金の減額の請求又は契約の解除（以下この条において「請求等」という。）をすることができない。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民法第637条第１項の規定は、契約不適合責任期間については適用しない。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EE2A38" w:rsidRDefault="00EE2A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第54条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（賠償金等の徴収）</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第55条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00222E43" w:rsidRPr="00926CF3">
        <w:rPr>
          <w:rFonts w:hAnsi="ＭＳ 明朝" w:cs="ＭＳ 明朝" w:hint="eastAsia"/>
          <w:sz w:val="18"/>
          <w:szCs w:val="18"/>
        </w:rPr>
        <w:t>年2.</w:t>
      </w:r>
      <w:r w:rsidR="00FB6E08" w:rsidRPr="00926CF3">
        <w:rPr>
          <w:rFonts w:hAnsi="ＭＳ 明朝" w:cs="ＭＳ 明朝" w:hint="eastAsia"/>
          <w:sz w:val="18"/>
          <w:szCs w:val="18"/>
        </w:rPr>
        <w:t>5</w:t>
      </w:r>
      <w:r w:rsidR="00222E43" w:rsidRPr="00926CF3">
        <w:rPr>
          <w:rFonts w:hAnsi="ＭＳ 明朝" w:cs="ＭＳ 明朝" w:hint="eastAsia"/>
          <w:sz w:val="18"/>
          <w:szCs w:val="18"/>
        </w:rPr>
        <w:t>パーセント</w:t>
      </w:r>
      <w:r w:rsidR="003A2B56" w:rsidRPr="00926CF3">
        <w:rPr>
          <w:rFonts w:hAnsi="ＭＳ 明朝" w:cs="ＭＳ 明朝" w:hint="eastAsia"/>
          <w:sz w:val="18"/>
          <w:szCs w:val="18"/>
        </w:rPr>
        <w:t>の割合で計算した利息を付した額と、発</w:t>
      </w:r>
      <w:r w:rsidR="003A2B56">
        <w:rPr>
          <w:rFonts w:hAnsi="ＭＳ 明朝" w:cs="ＭＳ 明朝" w:hint="eastAsia"/>
          <w:sz w:val="18"/>
          <w:szCs w:val="18"/>
        </w:rPr>
        <w:t>注者の支払うべき業務委託料とを相殺し、なお不足があるときは追徴する。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前項の追徴をする場合には、発注者は、受注者から遅延日数につき</w:t>
      </w:r>
      <w:r w:rsidR="00222E43" w:rsidRPr="00926CF3">
        <w:rPr>
          <w:rFonts w:hAnsi="ＭＳ 明朝" w:cs="ＭＳ 明朝" w:hint="eastAsia"/>
          <w:sz w:val="18"/>
          <w:szCs w:val="18"/>
        </w:rPr>
        <w:t>年2.</w:t>
      </w:r>
      <w:r w:rsidR="00FB6E08" w:rsidRPr="00926CF3">
        <w:rPr>
          <w:rFonts w:hAnsi="ＭＳ 明朝" w:cs="ＭＳ 明朝"/>
          <w:sz w:val="18"/>
          <w:szCs w:val="18"/>
        </w:rPr>
        <w:t>5</w:t>
      </w:r>
      <w:r w:rsidR="00222E43" w:rsidRPr="00926CF3">
        <w:rPr>
          <w:rFonts w:hAnsi="ＭＳ 明朝" w:cs="ＭＳ 明朝" w:hint="eastAsia"/>
          <w:sz w:val="18"/>
          <w:szCs w:val="18"/>
        </w:rPr>
        <w:t>パーセント</w:t>
      </w:r>
      <w:r>
        <w:rPr>
          <w:rFonts w:hAnsi="ＭＳ 明朝" w:cs="ＭＳ 明朝" w:hint="eastAsia"/>
          <w:sz w:val="18"/>
          <w:szCs w:val="18"/>
        </w:rPr>
        <w:t>の割合で計算した額の延滞金を徴収する。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3A2B56" w:rsidRDefault="003000EE"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第56条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この契約書の各条項において発注者と受注者とが協議して定めるものにつき協議が整わなかった</w:t>
      </w:r>
      <w:r w:rsidR="0008726A" w:rsidRPr="00800D08">
        <w:rPr>
          <w:rFonts w:hAnsi="ＭＳ 明朝" w:cs="ＭＳ 明朝" w:hint="eastAsia"/>
          <w:sz w:val="18"/>
          <w:szCs w:val="18"/>
        </w:rPr>
        <w:t>場合</w:t>
      </w:r>
      <w:r w:rsidR="003A2B56" w:rsidRPr="00800D08">
        <w:rPr>
          <w:rFonts w:hAnsi="ＭＳ 明朝" w:cs="ＭＳ 明朝" w:hint="eastAsia"/>
          <w:sz w:val="18"/>
          <w:szCs w:val="18"/>
        </w:rPr>
        <w:t>に発注者が定めたものに受注者が不服がある</w:t>
      </w:r>
      <w:r w:rsidRPr="00800D08">
        <w:rPr>
          <w:rFonts w:hAnsi="ＭＳ 明朝" w:cs="ＭＳ 明朝" w:hint="eastAsia"/>
          <w:sz w:val="18"/>
          <w:szCs w:val="18"/>
        </w:rPr>
        <w:t>とき</w:t>
      </w:r>
      <w:r w:rsidR="003A2B56" w:rsidRPr="00800D08">
        <w:rPr>
          <w:rFonts w:hAnsi="ＭＳ 明朝" w:cs="ＭＳ 明朝" w:hint="eastAsia"/>
          <w:sz w:val="18"/>
          <w:szCs w:val="18"/>
        </w:rPr>
        <w:t>その他契約に関して発注者と受注者との間に紛争を生じた</w:t>
      </w:r>
      <w:r w:rsidRPr="00800D08">
        <w:rPr>
          <w:rFonts w:hAnsi="ＭＳ 明朝" w:cs="ＭＳ 明朝" w:hint="eastAsia"/>
          <w:sz w:val="18"/>
          <w:szCs w:val="18"/>
        </w:rPr>
        <w:t>とき</w:t>
      </w:r>
      <w:r w:rsidR="003A2B56">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14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109号）に基づく訴えの提起又は民事調停法（昭和26年法律第222号）に基づく調停の申立てを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（情報通信の技術を利用する方法）</w:t>
      </w: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第57条</w:t>
      </w:r>
      <w:r w:rsidRPr="00800D08">
        <w:rPr>
          <w:rFonts w:hAnsi="ＭＳ 明朝" w:cs="ＭＳ 明朝" w:hint="eastAsia"/>
          <w:sz w:val="18"/>
          <w:szCs w:val="18"/>
        </w:rPr>
        <w:t xml:space="preserve">　この</w:t>
      </w:r>
      <w:r w:rsidR="00B30AD3" w:rsidRPr="00926CF3">
        <w:rPr>
          <w:rFonts w:hAnsi="ＭＳ 明朝" w:cs="ＭＳ 明朝" w:hint="eastAsia"/>
          <w:sz w:val="18"/>
          <w:szCs w:val="18"/>
        </w:rPr>
        <w:t>契約書</w:t>
      </w:r>
      <w:r w:rsidRPr="00800D08">
        <w:rPr>
          <w:rFonts w:hAnsi="ＭＳ 明朝" w:cs="ＭＳ 明朝" w:hint="eastAsia"/>
          <w:sz w:val="18"/>
          <w:szCs w:val="18"/>
        </w:rPr>
        <w:t>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3000EE" w:rsidRDefault="003000EE">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3A2B56" w:rsidRDefault="007D0F57"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この契約書に定めのな</w:t>
      </w:r>
      <w:r>
        <w:rPr>
          <w:rFonts w:hAnsi="ＭＳ 明朝" w:cs="ＭＳ 明朝" w:hint="eastAsia"/>
          <w:sz w:val="18"/>
          <w:szCs w:val="18"/>
        </w:rPr>
        <w:t>い事項については、必要に応じて発注者と受注者とが協議して定める。</w:t>
      </w: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sectPr w:rsidR="007D0F57">
      <w:footerReference w:type="default" r:id="rId9"/>
      <w:type w:val="continuous"/>
      <w:pgSz w:w="11906" w:h="16838" w:code="9"/>
      <w:pgMar w:top="1134" w:right="1134" w:bottom="1134" w:left="1134" w:header="567" w:footer="567" w:gutter="0"/>
      <w:pgNumType w:start="1"/>
      <w:cols w:num="2" w:space="398"/>
      <w:noEndnote/>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C8F" w:rsidRDefault="00F10C8F">
      <w:r>
        <w:separator/>
      </w:r>
    </w:p>
  </w:endnote>
  <w:endnote w:type="continuationSeparator" w:id="0">
    <w:p w:rsidR="00F10C8F" w:rsidRDefault="00F1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C8F" w:rsidRDefault="00F10C8F">
    <w:pPr>
      <w:autoSpaceDE w:val="0"/>
      <w:autoSpaceDN w:val="0"/>
      <w:jc w:val="center"/>
      <w:rPr>
        <w:sz w:val="24"/>
      </w:rPr>
    </w:pPr>
    <w:r>
      <w:rPr>
        <w:rStyle w:val="a5"/>
      </w:rPr>
      <w:fldChar w:fldCharType="begin"/>
    </w:r>
    <w:r>
      <w:rPr>
        <w:rStyle w:val="a5"/>
      </w:rPr>
      <w:instrText xml:space="preserve"> PAGE </w:instrText>
    </w:r>
    <w:r>
      <w:rPr>
        <w:rStyle w:val="a5"/>
      </w:rPr>
      <w:fldChar w:fldCharType="separate"/>
    </w:r>
    <w:r w:rsidR="00F466EB">
      <w:rPr>
        <w:rStyle w:val="a5"/>
        <w:noProof/>
      </w:rPr>
      <w:t>10</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C8F" w:rsidRDefault="00F10C8F">
      <w:r>
        <w:separator/>
      </w:r>
    </w:p>
  </w:footnote>
  <w:footnote w:type="continuationSeparator" w:id="0">
    <w:p w:rsidR="00F10C8F" w:rsidRDefault="00F1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C8F" w:rsidRDefault="00F10C8F">
    <w:pPr>
      <w:pStyle w:val="a3"/>
      <w:rPr>
        <w:sz w:val="18"/>
        <w:szCs w:val="18"/>
      </w:rPr>
    </w:pPr>
  </w:p>
  <w:p w:rsidR="00F10C8F" w:rsidRPr="00715E0C" w:rsidRDefault="00F10C8F">
    <w:pPr>
      <w:pStyle w:val="a3"/>
      <w:rPr>
        <w:sz w:val="16"/>
        <w:szCs w:val="16"/>
      </w:rPr>
    </w:pPr>
    <w:r>
      <w:rPr>
        <w:rFonts w:hint="eastAsia"/>
        <w:sz w:val="18"/>
        <w:szCs w:val="18"/>
      </w:rPr>
      <w:t xml:space="preserve">　　　　　　　　　　　　　　　　　　　　　　　　　　　　　　　　　　　　　　　　　　　　　　     　</w:t>
    </w:r>
    <w:r w:rsidR="00432B43">
      <w:rPr>
        <w:rFonts w:hint="eastAsia"/>
        <w:sz w:val="16"/>
        <w:szCs w:val="16"/>
      </w:rPr>
      <w:t>R5</w:t>
    </w:r>
    <w:r w:rsidRPr="00715E0C">
      <w:rPr>
        <w:rFonts w:hint="eastAsia"/>
        <w:sz w:val="16"/>
        <w:szCs w:val="16"/>
      </w:rPr>
      <w:t>.</w:t>
    </w:r>
    <w:r w:rsidR="00FB0A32">
      <w:rPr>
        <w:rFonts w:hint="eastAsia"/>
        <w:sz w:val="16"/>
        <w:szCs w:val="16"/>
      </w:rPr>
      <w:t>7</w:t>
    </w:r>
    <w:r w:rsidRPr="00715E0C">
      <w:rPr>
        <w:rFonts w:hint="eastAsia"/>
        <w:sz w:val="16"/>
        <w:szCs w:val="16"/>
      </w:rPr>
      <w:t>.</w:t>
    </w:r>
    <w:r w:rsidR="00B13C1B">
      <w:rPr>
        <w:sz w:val="16"/>
        <w:szCs w:val="16"/>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60"/>
  <w:displayHorizontalDrawingGridEvery w:val="0"/>
  <w:displayVerticalDrawingGridEvery w:val="2"/>
  <w:noPunctuationKerning/>
  <w:characterSpacingControl w:val="doNotCompress"/>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10"/>
    <w:rsid w:val="00011AF6"/>
    <w:rsid w:val="00015FAE"/>
    <w:rsid w:val="00026449"/>
    <w:rsid w:val="00070A6D"/>
    <w:rsid w:val="00070CD2"/>
    <w:rsid w:val="00074FF1"/>
    <w:rsid w:val="00076110"/>
    <w:rsid w:val="0008726A"/>
    <w:rsid w:val="00090BC0"/>
    <w:rsid w:val="000A727A"/>
    <w:rsid w:val="000B1859"/>
    <w:rsid w:val="000E6259"/>
    <w:rsid w:val="00136015"/>
    <w:rsid w:val="00153068"/>
    <w:rsid w:val="001C0331"/>
    <w:rsid w:val="001D5359"/>
    <w:rsid w:val="001E2B28"/>
    <w:rsid w:val="00202F4D"/>
    <w:rsid w:val="00222E43"/>
    <w:rsid w:val="0023023B"/>
    <w:rsid w:val="00261DD2"/>
    <w:rsid w:val="002857F3"/>
    <w:rsid w:val="002A463E"/>
    <w:rsid w:val="002B4A36"/>
    <w:rsid w:val="002C2BF6"/>
    <w:rsid w:val="002D29E0"/>
    <w:rsid w:val="003000EE"/>
    <w:rsid w:val="00310A2A"/>
    <w:rsid w:val="00347C55"/>
    <w:rsid w:val="00387247"/>
    <w:rsid w:val="003A2B56"/>
    <w:rsid w:val="003B32EC"/>
    <w:rsid w:val="003C48E8"/>
    <w:rsid w:val="003C71A3"/>
    <w:rsid w:val="00430EB4"/>
    <w:rsid w:val="0043278F"/>
    <w:rsid w:val="00432B43"/>
    <w:rsid w:val="00444928"/>
    <w:rsid w:val="00463EA7"/>
    <w:rsid w:val="00471600"/>
    <w:rsid w:val="0048770C"/>
    <w:rsid w:val="004A1AE9"/>
    <w:rsid w:val="004B11CD"/>
    <w:rsid w:val="004C519F"/>
    <w:rsid w:val="0051140E"/>
    <w:rsid w:val="005208C1"/>
    <w:rsid w:val="0052297F"/>
    <w:rsid w:val="0052437C"/>
    <w:rsid w:val="005547E9"/>
    <w:rsid w:val="00563240"/>
    <w:rsid w:val="00571DCD"/>
    <w:rsid w:val="005856B2"/>
    <w:rsid w:val="005E33BB"/>
    <w:rsid w:val="00613809"/>
    <w:rsid w:val="00623DBF"/>
    <w:rsid w:val="006307A1"/>
    <w:rsid w:val="00671C93"/>
    <w:rsid w:val="00683CA9"/>
    <w:rsid w:val="006A38AD"/>
    <w:rsid w:val="006B5013"/>
    <w:rsid w:val="006C3713"/>
    <w:rsid w:val="006C3CDA"/>
    <w:rsid w:val="00715E0C"/>
    <w:rsid w:val="00723691"/>
    <w:rsid w:val="00794EB4"/>
    <w:rsid w:val="00796D29"/>
    <w:rsid w:val="007A7ACD"/>
    <w:rsid w:val="007C214B"/>
    <w:rsid w:val="007D0F57"/>
    <w:rsid w:val="00800D08"/>
    <w:rsid w:val="00802485"/>
    <w:rsid w:val="008362AE"/>
    <w:rsid w:val="00843F78"/>
    <w:rsid w:val="008D6EA5"/>
    <w:rsid w:val="008E796C"/>
    <w:rsid w:val="00915425"/>
    <w:rsid w:val="00926CF3"/>
    <w:rsid w:val="00934434"/>
    <w:rsid w:val="00936903"/>
    <w:rsid w:val="00937DB2"/>
    <w:rsid w:val="0095057D"/>
    <w:rsid w:val="00966DC7"/>
    <w:rsid w:val="00971D77"/>
    <w:rsid w:val="00984F97"/>
    <w:rsid w:val="00991B3D"/>
    <w:rsid w:val="009950D3"/>
    <w:rsid w:val="009C3746"/>
    <w:rsid w:val="009D1B62"/>
    <w:rsid w:val="009D3A34"/>
    <w:rsid w:val="009E3128"/>
    <w:rsid w:val="009E3C1C"/>
    <w:rsid w:val="00A45143"/>
    <w:rsid w:val="00A52C39"/>
    <w:rsid w:val="00A53E6E"/>
    <w:rsid w:val="00A91A27"/>
    <w:rsid w:val="00AA4477"/>
    <w:rsid w:val="00AA6754"/>
    <w:rsid w:val="00AB0B00"/>
    <w:rsid w:val="00AC57AC"/>
    <w:rsid w:val="00AE4700"/>
    <w:rsid w:val="00AF05C6"/>
    <w:rsid w:val="00AF5B83"/>
    <w:rsid w:val="00B13C1B"/>
    <w:rsid w:val="00B2636B"/>
    <w:rsid w:val="00B30AD3"/>
    <w:rsid w:val="00B67F07"/>
    <w:rsid w:val="00BC6419"/>
    <w:rsid w:val="00BD1ED9"/>
    <w:rsid w:val="00BF101D"/>
    <w:rsid w:val="00C07412"/>
    <w:rsid w:val="00C62C2D"/>
    <w:rsid w:val="00CB4A65"/>
    <w:rsid w:val="00CC6D24"/>
    <w:rsid w:val="00CE688B"/>
    <w:rsid w:val="00D07F38"/>
    <w:rsid w:val="00D151FB"/>
    <w:rsid w:val="00D2395D"/>
    <w:rsid w:val="00D31E07"/>
    <w:rsid w:val="00D47818"/>
    <w:rsid w:val="00DB5D14"/>
    <w:rsid w:val="00DF10C8"/>
    <w:rsid w:val="00DF5D36"/>
    <w:rsid w:val="00E0267B"/>
    <w:rsid w:val="00E15457"/>
    <w:rsid w:val="00E90B4D"/>
    <w:rsid w:val="00E9100D"/>
    <w:rsid w:val="00ED75C3"/>
    <w:rsid w:val="00EE2A38"/>
    <w:rsid w:val="00EF0288"/>
    <w:rsid w:val="00F10C8F"/>
    <w:rsid w:val="00F43F32"/>
    <w:rsid w:val="00F466EB"/>
    <w:rsid w:val="00F546C6"/>
    <w:rsid w:val="00F66BD8"/>
    <w:rsid w:val="00F80624"/>
    <w:rsid w:val="00F806BA"/>
    <w:rsid w:val="00FB0A32"/>
    <w:rsid w:val="00FB6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20A5A64C"/>
  <w15:docId w15:val="{8E86CE27-30C1-4059-A75E-D2B9190C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paragraph" w:styleId="a7">
    <w:name w:val="Balloon Text"/>
    <w:basedOn w:val="a"/>
    <w:link w:val="a8"/>
    <w:semiHidden/>
    <w:unhideWhenUsed/>
    <w:rsid w:val="00FB0A32"/>
    <w:rPr>
      <w:rFonts w:asciiTheme="majorHAnsi" w:eastAsiaTheme="majorEastAsia" w:hAnsiTheme="majorHAnsi" w:cstheme="majorBidi"/>
      <w:sz w:val="18"/>
      <w:szCs w:val="18"/>
    </w:rPr>
  </w:style>
  <w:style w:type="character" w:customStyle="1" w:styleId="a8">
    <w:name w:val="吹き出し (文字)"/>
    <w:basedOn w:val="a0"/>
    <w:link w:val="a7"/>
    <w:semiHidden/>
    <w:rsid w:val="00FB0A32"/>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02067-DBE2-4A1D-91A8-5A2A41F9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14</Pages>
  <Words>4345</Words>
  <Characters>24769</Characters>
  <Application>Microsoft Office Word</Application>
  <DocSecurity>0</DocSecurity>
  <Lines>206</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山形県庁</Company>
  <LinksUpToDate>false</LinksUpToDate>
  <CharactersWithSpaces>29056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yosana71</dc:creator>
  <cp:lastModifiedBy>user</cp:lastModifiedBy>
  <cp:revision>26</cp:revision>
  <cp:lastPrinted>2021-06-11T04:25:00Z</cp:lastPrinted>
  <dcterms:created xsi:type="dcterms:W3CDTF">2020-03-30T09:37:00Z</dcterms:created>
  <dcterms:modified xsi:type="dcterms:W3CDTF">2023-05-23T02:55:00Z</dcterms:modified>
</cp:coreProperties>
</file>